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spacing w:val="0"/>
          <w:sz w:val="40"/>
          <w:szCs w:val="40"/>
          <w:lang w:val="en-US" w:eastAsia="zh-CN"/>
        </w:rPr>
      </w:pPr>
      <w:r>
        <w:rPr>
          <w:rFonts w:hint="eastAsia" w:ascii="方正小标宋_GBK" w:hAnsi="方正小标宋_GBK" w:eastAsia="方正小标宋_GBK" w:cs="方正小标宋_GBK"/>
          <w:spacing w:val="0"/>
          <w:sz w:val="40"/>
          <w:szCs w:val="40"/>
          <w:lang w:val="en-US" w:eastAsia="zh-CN"/>
        </w:rPr>
        <w:t>关于开展2023年江苏省大中专学生志愿者</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spacing w:val="0"/>
          <w:sz w:val="40"/>
          <w:szCs w:val="40"/>
          <w:lang w:val="en-US" w:eastAsia="zh-CN"/>
        </w:rPr>
      </w:pPr>
      <w:r>
        <w:rPr>
          <w:rFonts w:hint="eastAsia" w:ascii="方正小标宋_GBK" w:hAnsi="方正小标宋_GBK" w:eastAsia="方正小标宋_GBK" w:cs="方正小标宋_GBK"/>
          <w:spacing w:val="0"/>
          <w:sz w:val="40"/>
          <w:szCs w:val="40"/>
          <w:lang w:val="en-US" w:eastAsia="zh-CN"/>
        </w:rPr>
        <w:t>暑期文化科技卫生“三下乡”</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jc w:val="center"/>
        <w:textAlignment w:val="baseline"/>
        <w:rPr>
          <w:rFonts w:hint="eastAsia" w:ascii="Times New Roman" w:hAnsi="Times New Roman" w:eastAsia="方正小标宋_GBK" w:cs="方正小标宋_GBK"/>
          <w:spacing w:val="0"/>
          <w:sz w:val="40"/>
          <w:szCs w:val="40"/>
          <w:lang w:val="en-US" w:eastAsia="zh-CN"/>
        </w:rPr>
      </w:pPr>
      <w:r>
        <w:rPr>
          <w:rFonts w:hint="eastAsia" w:ascii="方正小标宋_GBK" w:hAnsi="方正小标宋_GBK" w:eastAsia="方正小标宋_GBK" w:cs="方正小标宋_GBK"/>
          <w:spacing w:val="0"/>
          <w:sz w:val="40"/>
          <w:szCs w:val="40"/>
          <w:lang w:val="en-US" w:eastAsia="zh-CN"/>
        </w:rPr>
        <w:t>社会实践活动的预通知</w:t>
      </w:r>
    </w:p>
    <w:p>
      <w:pPr>
        <w:keepNext w:val="0"/>
        <w:keepLines w:val="0"/>
        <w:pageBreakBefore w:val="0"/>
        <w:widowControl w:val="0"/>
        <w:wordWrap/>
        <w:overflowPunct/>
        <w:autoSpaceDE w:val="0"/>
        <w:autoSpaceDN w:val="0"/>
        <w:bidi w:val="0"/>
        <w:adjustRightInd w:val="0"/>
        <w:snapToGrid w:val="0"/>
        <w:spacing w:line="560" w:lineRule="exact"/>
        <w:ind w:left="0" w:right="0"/>
        <w:textAlignment w:val="baseline"/>
        <w:rPr>
          <w:rFonts w:ascii="Times New Roman" w:hAnsi="Times New Roman"/>
          <w:sz w:val="21"/>
        </w:rPr>
      </w:pP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752" w:firstLineChars="200"/>
        <w:jc w:val="both"/>
        <w:textAlignment w:val="baseline"/>
        <w:rPr>
          <w:rFonts w:hint="default" w:ascii="Times New Roman" w:hAnsi="Times New Roman" w:eastAsia="方正仿宋_GBK" w:cs="方正仿宋_GBK"/>
          <w:spacing w:val="12"/>
          <w:sz w:val="32"/>
          <w:szCs w:val="32"/>
          <w:lang w:val="en-US" w:eastAsia="zh-CN"/>
        </w:rPr>
      </w:pPr>
      <w:r>
        <w:rPr>
          <w:rFonts w:hint="eastAsia" w:ascii="Times New Roman" w:hAnsi="Times New Roman" w:eastAsia="方正仿宋_GBK" w:cs="方正仿宋_GBK"/>
          <w:spacing w:val="28"/>
          <w:sz w:val="32"/>
          <w:szCs w:val="32"/>
          <w:highlight w:val="none"/>
        </w:rPr>
        <w:t>为</w:t>
      </w:r>
      <w:r>
        <w:rPr>
          <w:rFonts w:hint="eastAsia" w:ascii="Times New Roman" w:hAnsi="Times New Roman" w:eastAsia="方正仿宋_GBK" w:cs="方正仿宋_GBK"/>
          <w:spacing w:val="26"/>
          <w:sz w:val="32"/>
          <w:szCs w:val="32"/>
          <w:highlight w:val="none"/>
        </w:rPr>
        <w:t>深入学习宣传贯彻习近平新时代中国特色社会主义思</w:t>
      </w:r>
      <w:r>
        <w:rPr>
          <w:rFonts w:hint="eastAsia" w:ascii="Times New Roman" w:hAnsi="Times New Roman" w:eastAsia="方正仿宋_GBK" w:cs="方正仿宋_GBK"/>
          <w:spacing w:val="-2"/>
          <w:sz w:val="32"/>
          <w:szCs w:val="32"/>
          <w:highlight w:val="none"/>
        </w:rPr>
        <w:t>想</w:t>
      </w:r>
      <w:r>
        <w:rPr>
          <w:rFonts w:hint="eastAsia" w:ascii="Times New Roman" w:hAnsi="Times New Roman" w:eastAsia="方正仿宋_GBK" w:cs="方正仿宋_GBK"/>
          <w:spacing w:val="-2"/>
          <w:sz w:val="32"/>
          <w:szCs w:val="32"/>
          <w:highlight w:val="none"/>
          <w:lang w:eastAsia="zh-CN"/>
        </w:rPr>
        <w:t>，</w:t>
      </w:r>
      <w:r>
        <w:rPr>
          <w:rFonts w:hint="eastAsia" w:ascii="Times New Roman" w:hAnsi="Times New Roman" w:eastAsia="方正仿宋_GBK" w:cs="方正仿宋_GBK"/>
          <w:spacing w:val="-1"/>
          <w:sz w:val="32"/>
          <w:szCs w:val="32"/>
          <w:highlight w:val="none"/>
        </w:rPr>
        <w:t>全面贯彻落实党的二十大精神</w:t>
      </w:r>
      <w:r>
        <w:rPr>
          <w:rFonts w:hint="eastAsia" w:ascii="Times New Roman" w:hAnsi="Times New Roman" w:eastAsia="方正仿宋_GBK" w:cs="方正仿宋_GBK"/>
          <w:spacing w:val="-1"/>
          <w:sz w:val="32"/>
          <w:szCs w:val="32"/>
          <w:highlight w:val="none"/>
          <w:lang w:eastAsia="zh-CN"/>
        </w:rPr>
        <w:t>，</w:t>
      </w:r>
      <w:r>
        <w:rPr>
          <w:rFonts w:hint="eastAsia" w:ascii="Times New Roman" w:hAnsi="Times New Roman" w:eastAsia="方正仿宋_GBK" w:cs="方正仿宋_GBK"/>
          <w:spacing w:val="-1"/>
          <w:sz w:val="32"/>
          <w:szCs w:val="32"/>
          <w:highlight w:val="none"/>
        </w:rPr>
        <w:t>切实发挥共青团作为广大</w:t>
      </w:r>
      <w:r>
        <w:rPr>
          <w:rFonts w:hint="eastAsia" w:ascii="Times New Roman" w:hAnsi="Times New Roman" w:eastAsia="方正仿宋_GBK" w:cs="方正仿宋_GBK"/>
          <w:spacing w:val="24"/>
          <w:sz w:val="32"/>
          <w:szCs w:val="32"/>
          <w:highlight w:val="none"/>
        </w:rPr>
        <w:t>青</w:t>
      </w:r>
      <w:r>
        <w:rPr>
          <w:rFonts w:hint="eastAsia" w:ascii="Times New Roman" w:hAnsi="Times New Roman" w:eastAsia="方正仿宋_GBK" w:cs="方正仿宋_GBK"/>
          <w:spacing w:val="19"/>
          <w:sz w:val="32"/>
          <w:szCs w:val="32"/>
          <w:highlight w:val="none"/>
        </w:rPr>
        <w:t>年</w:t>
      </w:r>
      <w:r>
        <w:rPr>
          <w:rFonts w:hint="eastAsia" w:ascii="Times New Roman" w:hAnsi="Times New Roman" w:eastAsia="方正仿宋_GBK" w:cs="方正仿宋_GBK"/>
          <w:spacing w:val="12"/>
          <w:sz w:val="32"/>
          <w:szCs w:val="32"/>
          <w:highlight w:val="none"/>
        </w:rPr>
        <w:t>在实践中学习中国特色社会主义和共产主义的学校作用</w:t>
      </w:r>
      <w:r>
        <w:rPr>
          <w:rFonts w:hint="eastAsia" w:ascii="Times New Roman" w:hAnsi="Times New Roman" w:eastAsia="方正仿宋_GBK" w:cs="方正仿宋_GBK"/>
          <w:spacing w:val="12"/>
          <w:sz w:val="32"/>
          <w:szCs w:val="32"/>
          <w:highlight w:val="none"/>
          <w:lang w:eastAsia="zh-CN"/>
        </w:rPr>
        <w:t>，</w:t>
      </w:r>
      <w:r>
        <w:rPr>
          <w:rFonts w:hint="eastAsia" w:ascii="Times New Roman" w:hAnsi="Times New Roman" w:eastAsia="方正仿宋_GBK" w:cs="方正仿宋_GBK"/>
          <w:spacing w:val="2"/>
          <w:sz w:val="32"/>
          <w:szCs w:val="32"/>
          <w:highlight w:val="none"/>
        </w:rPr>
        <w:t>引导和帮助</w:t>
      </w:r>
      <w:r>
        <w:rPr>
          <w:rFonts w:hint="eastAsia" w:ascii="Times New Roman" w:hAnsi="Times New Roman" w:eastAsia="方正仿宋_GBK" w:cs="方正仿宋_GBK"/>
          <w:spacing w:val="1"/>
          <w:sz w:val="32"/>
          <w:szCs w:val="32"/>
          <w:highlight w:val="none"/>
        </w:rPr>
        <w:t>广大青年学生在与现实相结合的“大思政课”中“受</w:t>
      </w:r>
      <w:r>
        <w:rPr>
          <w:rFonts w:hint="eastAsia" w:ascii="Times New Roman" w:hAnsi="Times New Roman" w:eastAsia="方正仿宋_GBK" w:cs="方正仿宋_GBK"/>
          <w:spacing w:val="-12"/>
          <w:sz w:val="32"/>
          <w:szCs w:val="32"/>
          <w:highlight w:val="none"/>
        </w:rPr>
        <w:t>教</w:t>
      </w:r>
      <w:r>
        <w:rPr>
          <w:rFonts w:hint="eastAsia" w:ascii="Times New Roman" w:hAnsi="Times New Roman" w:eastAsia="方正仿宋_GBK" w:cs="方正仿宋_GBK"/>
          <w:spacing w:val="-9"/>
          <w:sz w:val="32"/>
          <w:szCs w:val="32"/>
          <w:highlight w:val="none"/>
        </w:rPr>
        <w:t>育</w:t>
      </w:r>
      <w:r>
        <w:rPr>
          <w:rFonts w:hint="eastAsia" w:ascii="Times New Roman" w:hAnsi="Times New Roman" w:eastAsia="方正仿宋_GBK" w:cs="方正仿宋_GBK"/>
          <w:spacing w:val="-6"/>
          <w:sz w:val="32"/>
          <w:szCs w:val="32"/>
          <w:highlight w:val="none"/>
        </w:rPr>
        <w:t>、长才干、作贡献”</w:t>
      </w:r>
      <w:r>
        <w:rPr>
          <w:rFonts w:hint="eastAsia" w:ascii="Times New Roman" w:hAnsi="Times New Roman" w:eastAsia="方正仿宋_GBK" w:cs="方正仿宋_GBK"/>
          <w:spacing w:val="-6"/>
          <w:sz w:val="32"/>
          <w:szCs w:val="32"/>
          <w:highlight w:val="none"/>
          <w:lang w:eastAsia="zh-CN"/>
        </w:rPr>
        <w:t>，</w:t>
      </w:r>
      <w:r>
        <w:rPr>
          <w:rFonts w:hint="eastAsia" w:ascii="Times New Roman" w:hAnsi="Times New Roman" w:eastAsia="方正仿宋_GBK" w:cs="方正仿宋_GBK"/>
          <w:spacing w:val="-6"/>
          <w:sz w:val="32"/>
          <w:szCs w:val="32"/>
          <w:highlight w:val="none"/>
        </w:rPr>
        <w:t>引领广大青年学生立志做有理想、</w:t>
      </w:r>
      <w:r>
        <w:rPr>
          <w:rFonts w:hint="eastAsia" w:ascii="Times New Roman" w:hAnsi="Times New Roman" w:eastAsia="方正仿宋_GBK" w:cs="方正仿宋_GBK"/>
          <w:spacing w:val="-26"/>
          <w:sz w:val="32"/>
          <w:szCs w:val="32"/>
          <w:highlight w:val="none"/>
        </w:rPr>
        <w:t>敢</w:t>
      </w:r>
      <w:r>
        <w:rPr>
          <w:rFonts w:hint="eastAsia" w:ascii="Times New Roman" w:hAnsi="Times New Roman" w:eastAsia="方正仿宋_GBK" w:cs="方正仿宋_GBK"/>
          <w:spacing w:val="-17"/>
          <w:sz w:val="32"/>
          <w:szCs w:val="32"/>
          <w:highlight w:val="none"/>
        </w:rPr>
        <w:t>担</w:t>
      </w:r>
      <w:r>
        <w:rPr>
          <w:rFonts w:hint="eastAsia" w:ascii="Times New Roman" w:hAnsi="Times New Roman" w:eastAsia="方正仿宋_GBK" w:cs="方正仿宋_GBK"/>
          <w:spacing w:val="-13"/>
          <w:sz w:val="32"/>
          <w:szCs w:val="32"/>
          <w:highlight w:val="none"/>
        </w:rPr>
        <w:t>当、能吃苦、肯奋斗的新时代好青年</w:t>
      </w:r>
      <w:r>
        <w:rPr>
          <w:rFonts w:hint="eastAsia" w:ascii="Times New Roman" w:hAnsi="Times New Roman" w:eastAsia="方正仿宋_GBK" w:cs="方正仿宋_GBK"/>
          <w:spacing w:val="-13"/>
          <w:sz w:val="32"/>
          <w:szCs w:val="32"/>
          <w:highlight w:val="none"/>
          <w:lang w:eastAsia="zh-CN"/>
        </w:rPr>
        <w:t>，</w:t>
      </w:r>
      <w:r>
        <w:rPr>
          <w:rFonts w:hint="eastAsia" w:ascii="Times New Roman" w:hAnsi="Times New Roman" w:eastAsia="方正仿宋_GBK" w:cs="方正仿宋_GBK"/>
          <w:spacing w:val="-13"/>
          <w:sz w:val="32"/>
          <w:szCs w:val="32"/>
          <w:highlight w:val="none"/>
          <w:lang w:val="en-US" w:eastAsia="zh-CN"/>
        </w:rPr>
        <w:t>按照</w:t>
      </w:r>
      <w:r>
        <w:rPr>
          <w:rFonts w:hint="eastAsia" w:ascii="Times New Roman" w:hAnsi="Times New Roman" w:eastAsia="方正仿宋_GBK" w:cs="方正仿宋_GBK"/>
          <w:spacing w:val="-13"/>
          <w:sz w:val="32"/>
          <w:szCs w:val="32"/>
          <w:highlight w:val="none"/>
        </w:rPr>
        <w:t>中央宣传部</w:t>
      </w:r>
      <w:r>
        <w:rPr>
          <w:rFonts w:hint="eastAsia" w:ascii="Times New Roman" w:hAnsi="Times New Roman" w:eastAsia="方正仿宋_GBK" w:cs="方正仿宋_GBK"/>
          <w:spacing w:val="-13"/>
          <w:sz w:val="32"/>
          <w:szCs w:val="32"/>
          <w:highlight w:val="none"/>
          <w:lang w:eastAsia="zh-CN"/>
        </w:rPr>
        <w:t>、</w:t>
      </w:r>
      <w:r>
        <w:rPr>
          <w:rFonts w:hint="eastAsia" w:ascii="Times New Roman" w:hAnsi="Times New Roman" w:eastAsia="方正仿宋_GBK" w:cs="方正仿宋_GBK"/>
          <w:spacing w:val="-13"/>
          <w:sz w:val="32"/>
          <w:szCs w:val="32"/>
          <w:highlight w:val="none"/>
        </w:rPr>
        <w:t>中央</w:t>
      </w:r>
      <w:r>
        <w:rPr>
          <w:rFonts w:hint="eastAsia" w:ascii="Times New Roman" w:hAnsi="Times New Roman" w:eastAsia="方正仿宋_GBK" w:cs="方正仿宋_GBK"/>
          <w:spacing w:val="10"/>
          <w:sz w:val="32"/>
          <w:szCs w:val="32"/>
          <w:highlight w:val="none"/>
        </w:rPr>
        <w:t>文明办</w:t>
      </w:r>
      <w:r>
        <w:rPr>
          <w:rFonts w:hint="eastAsia" w:ascii="Times New Roman" w:hAnsi="Times New Roman" w:eastAsia="方正仿宋_GBK" w:cs="方正仿宋_GBK"/>
          <w:spacing w:val="6"/>
          <w:sz w:val="32"/>
          <w:szCs w:val="32"/>
          <w:highlight w:val="none"/>
        </w:rPr>
        <w:t>、</w:t>
      </w:r>
      <w:r>
        <w:rPr>
          <w:rFonts w:hint="eastAsia" w:ascii="Times New Roman" w:hAnsi="Times New Roman" w:eastAsia="方正仿宋_GBK" w:cs="方正仿宋_GBK"/>
          <w:spacing w:val="5"/>
          <w:sz w:val="32"/>
          <w:szCs w:val="32"/>
          <w:highlight w:val="none"/>
        </w:rPr>
        <w:t>教育部、共青团中央、全国学联</w:t>
      </w:r>
      <w:r>
        <w:rPr>
          <w:rFonts w:hint="eastAsia" w:ascii="Times New Roman" w:hAnsi="Times New Roman" w:eastAsia="方正仿宋_GBK" w:cs="方正仿宋_GBK"/>
          <w:spacing w:val="5"/>
          <w:sz w:val="32"/>
          <w:szCs w:val="32"/>
          <w:highlight w:val="none"/>
          <w:lang w:val="en-US" w:eastAsia="zh-CN"/>
        </w:rPr>
        <w:t>下发的《关</w:t>
      </w:r>
      <w:r>
        <w:rPr>
          <w:rFonts w:hint="eastAsia" w:ascii="Times New Roman" w:hAnsi="Times New Roman" w:eastAsia="方正仿宋_GBK" w:cs="方正仿宋_GBK"/>
          <w:spacing w:val="5"/>
          <w:sz w:val="32"/>
          <w:szCs w:val="32"/>
          <w:lang w:val="en-US" w:eastAsia="zh-CN"/>
        </w:rPr>
        <w:t>于开展</w:t>
      </w:r>
      <w:r>
        <w:rPr>
          <w:rFonts w:hint="eastAsia" w:ascii="Times New Roman" w:hAnsi="Times New Roman" w:eastAsia="方正仿宋_GBK" w:cs="方正仿宋_GBK"/>
          <w:spacing w:val="5"/>
          <w:sz w:val="32"/>
          <w:szCs w:val="32"/>
        </w:rPr>
        <w:t>2023年</w:t>
      </w:r>
      <w:r>
        <w:rPr>
          <w:rFonts w:hint="eastAsia" w:ascii="Times New Roman" w:hAnsi="Times New Roman" w:eastAsia="方正仿宋_GBK" w:cs="方正仿宋_GBK"/>
          <w:spacing w:val="12"/>
          <w:sz w:val="32"/>
          <w:szCs w:val="32"/>
        </w:rPr>
        <w:t>全国大中专学生志愿者暑期文化科技卫生</w:t>
      </w:r>
      <w:r>
        <w:rPr>
          <w:rFonts w:hint="eastAsia" w:ascii="Times New Roman" w:hAnsi="Times New Roman" w:eastAsia="方正仿宋_GBK" w:cs="方正仿宋_GBK"/>
          <w:spacing w:val="12"/>
          <w:sz w:val="32"/>
          <w:szCs w:val="32"/>
          <w:lang w:eastAsia="zh-CN"/>
        </w:rPr>
        <w:t>“</w:t>
      </w:r>
      <w:r>
        <w:rPr>
          <w:rFonts w:hint="eastAsia" w:ascii="Times New Roman" w:hAnsi="Times New Roman" w:eastAsia="方正仿宋_GBK" w:cs="方正仿宋_GBK"/>
          <w:spacing w:val="12"/>
          <w:sz w:val="32"/>
          <w:szCs w:val="32"/>
        </w:rPr>
        <w:t>三下乡</w:t>
      </w:r>
      <w:r>
        <w:rPr>
          <w:rFonts w:hint="eastAsia" w:ascii="Times New Roman" w:hAnsi="Times New Roman" w:eastAsia="方正仿宋_GBK" w:cs="方正仿宋_GBK"/>
          <w:spacing w:val="12"/>
          <w:sz w:val="32"/>
          <w:szCs w:val="32"/>
          <w:lang w:eastAsia="zh-CN"/>
        </w:rPr>
        <w:t>”</w:t>
      </w:r>
      <w:r>
        <w:rPr>
          <w:rFonts w:hint="eastAsia" w:ascii="Times New Roman" w:hAnsi="Times New Roman" w:eastAsia="方正仿宋_GBK" w:cs="方正仿宋_GBK"/>
          <w:spacing w:val="12"/>
          <w:sz w:val="32"/>
          <w:szCs w:val="32"/>
        </w:rPr>
        <w:t>社</w:t>
      </w:r>
      <w:r>
        <w:rPr>
          <w:rFonts w:hint="eastAsia" w:ascii="Times New Roman" w:hAnsi="Times New Roman" w:eastAsia="方正仿宋_GBK" w:cs="方正仿宋_GBK"/>
          <w:spacing w:val="24"/>
          <w:sz w:val="32"/>
          <w:szCs w:val="32"/>
        </w:rPr>
        <w:t>会</w:t>
      </w:r>
      <w:r>
        <w:rPr>
          <w:rFonts w:hint="eastAsia" w:ascii="Times New Roman" w:hAnsi="Times New Roman" w:eastAsia="方正仿宋_GBK" w:cs="方正仿宋_GBK"/>
          <w:spacing w:val="17"/>
          <w:sz w:val="32"/>
          <w:szCs w:val="32"/>
        </w:rPr>
        <w:t>实</w:t>
      </w:r>
      <w:r>
        <w:rPr>
          <w:rFonts w:hint="eastAsia" w:ascii="Times New Roman" w:hAnsi="Times New Roman" w:eastAsia="方正仿宋_GBK" w:cs="方正仿宋_GBK"/>
          <w:spacing w:val="12"/>
          <w:sz w:val="32"/>
          <w:szCs w:val="32"/>
        </w:rPr>
        <w:t>践活动</w:t>
      </w:r>
      <w:r>
        <w:rPr>
          <w:rFonts w:hint="eastAsia" w:ascii="Times New Roman" w:hAnsi="Times New Roman" w:eastAsia="方正仿宋_GBK" w:cs="方正仿宋_GBK"/>
          <w:spacing w:val="12"/>
          <w:sz w:val="32"/>
          <w:szCs w:val="32"/>
          <w:lang w:val="en-US" w:eastAsia="zh-CN"/>
        </w:rPr>
        <w:t>的通知》</w:t>
      </w:r>
      <w:r>
        <w:rPr>
          <w:rFonts w:hint="eastAsia" w:ascii="Times New Roman" w:hAnsi="Times New Roman" w:eastAsia="方正仿宋_GBK" w:cs="方正仿宋_GBK"/>
          <w:spacing w:val="0"/>
          <w:sz w:val="32"/>
          <w:szCs w:val="32"/>
          <w:lang w:eastAsia="zh-CN"/>
        </w:rPr>
        <w:t>（中青明电</w:t>
      </w:r>
      <w:r>
        <w:rPr>
          <w:rFonts w:hint="eastAsia" w:ascii="Times New Roman" w:hAnsi="Times New Roman" w:eastAsia="微软雅黑" w:cs="微软雅黑"/>
          <w:spacing w:val="0"/>
          <w:sz w:val="32"/>
          <w:szCs w:val="32"/>
          <w:lang w:eastAsia="zh-CN"/>
        </w:rPr>
        <w:t>〔</w:t>
      </w:r>
      <w:r>
        <w:rPr>
          <w:rFonts w:hint="eastAsia" w:ascii="Times New Roman" w:hAnsi="Times New Roman" w:eastAsia="方正仿宋_GBK" w:cs="方正仿宋_GBK"/>
          <w:spacing w:val="0"/>
          <w:sz w:val="32"/>
          <w:szCs w:val="32"/>
          <w:lang w:val="en-US" w:eastAsia="zh-CN"/>
        </w:rPr>
        <w:t>2023</w:t>
      </w:r>
      <w:r>
        <w:rPr>
          <w:rFonts w:hint="eastAsia" w:ascii="Times New Roman" w:hAnsi="Times New Roman" w:eastAsia="微软雅黑" w:cs="微软雅黑"/>
          <w:spacing w:val="0"/>
          <w:sz w:val="32"/>
          <w:szCs w:val="32"/>
          <w:lang w:val="en-US" w:eastAsia="zh-CN"/>
        </w:rPr>
        <w:t>〕</w:t>
      </w:r>
      <w:r>
        <w:rPr>
          <w:rFonts w:hint="eastAsia" w:ascii="Times New Roman" w:hAnsi="Times New Roman" w:eastAsia="方正仿宋_GBK" w:cs="方正仿宋_GBK"/>
          <w:spacing w:val="0"/>
          <w:sz w:val="32"/>
          <w:szCs w:val="32"/>
          <w:lang w:val="en-US" w:eastAsia="zh-CN"/>
        </w:rPr>
        <w:t>19号</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lang w:val="en-US" w:eastAsia="zh-CN"/>
        </w:rPr>
        <w:t>相关要求，</w:t>
      </w:r>
      <w:r>
        <w:rPr>
          <w:rFonts w:hint="eastAsia" w:ascii="Times New Roman" w:hAnsi="Times New Roman" w:eastAsia="方正仿宋_GBK" w:cs="方正仿宋_GBK"/>
          <w:spacing w:val="0"/>
          <w:sz w:val="32"/>
          <w:szCs w:val="32"/>
          <w:lang w:eastAsia="zh-CN"/>
        </w:rPr>
        <w:t>省委宣传部、省文明办、省教育厅、团省委、省学联决定，</w:t>
      </w:r>
      <w:r>
        <w:rPr>
          <w:rFonts w:hint="eastAsia" w:ascii="Times New Roman" w:hAnsi="Times New Roman" w:eastAsia="方正仿宋_GBK" w:cs="方正仿宋_GBK"/>
          <w:spacing w:val="0"/>
          <w:sz w:val="32"/>
          <w:szCs w:val="32"/>
          <w:lang w:val="en-US" w:eastAsia="zh-CN"/>
        </w:rPr>
        <w:t>2023年继续</w:t>
      </w:r>
      <w:r>
        <w:rPr>
          <w:rFonts w:hint="eastAsia" w:ascii="Times New Roman" w:hAnsi="Times New Roman" w:eastAsia="方正仿宋_GBK" w:cs="方正仿宋_GBK"/>
          <w:spacing w:val="0"/>
          <w:sz w:val="32"/>
          <w:szCs w:val="32"/>
        </w:rPr>
        <w:t>组织开展</w:t>
      </w:r>
      <w:r>
        <w:rPr>
          <w:rFonts w:hint="eastAsia" w:ascii="Times New Roman" w:hAnsi="Times New Roman" w:eastAsia="方正仿宋_GBK" w:cs="方正仿宋_GBK"/>
          <w:spacing w:val="0"/>
          <w:sz w:val="32"/>
          <w:szCs w:val="32"/>
          <w:lang w:eastAsia="zh-CN"/>
        </w:rPr>
        <w:t>江苏省</w:t>
      </w:r>
      <w:r>
        <w:rPr>
          <w:rFonts w:hint="eastAsia" w:ascii="Times New Roman" w:hAnsi="Times New Roman" w:eastAsia="方正仿宋_GBK" w:cs="方正仿宋_GBK"/>
          <w:spacing w:val="0"/>
          <w:sz w:val="32"/>
          <w:szCs w:val="32"/>
        </w:rPr>
        <w:t>大中专学生志愿者暑期文化科技卫生“三下乡”社会实践活动</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以下简称“三下乡”社会实践活动</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现将相关事宜通知如下</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572" w:firstLineChars="200"/>
        <w:textAlignment w:val="baseline"/>
        <w:rPr>
          <w:rFonts w:hint="eastAsia" w:ascii="Times New Roman" w:hAnsi="Times New Roman" w:eastAsia="方正黑体_GBK" w:cs="方正黑体_GBK"/>
          <w:spacing w:val="-17"/>
          <w:sz w:val="32"/>
          <w:szCs w:val="32"/>
        </w:rPr>
      </w:pPr>
      <w:r>
        <w:rPr>
          <w:rFonts w:hint="eastAsia" w:ascii="Times New Roman" w:hAnsi="Times New Roman" w:eastAsia="方正黑体_GBK" w:cs="方正黑体_GBK"/>
          <w:spacing w:val="-17"/>
          <w:sz w:val="32"/>
          <w:szCs w:val="32"/>
        </w:rPr>
        <w:t>一、活动主题</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学习二十大</w:t>
      </w:r>
      <w:r>
        <w:rPr>
          <w:rFonts w:hint="eastAsia" w:ascii="Times New Roman" w:hAnsi="Times New Roman" w:eastAsia="方正仿宋_GBK" w:cs="方正仿宋_GBK"/>
          <w:spacing w:val="0"/>
          <w:sz w:val="32"/>
          <w:szCs w:val="32"/>
          <w:lang w:val="en-US" w:eastAsia="zh-CN"/>
        </w:rPr>
        <w:t xml:space="preserve"> </w:t>
      </w:r>
      <w:r>
        <w:rPr>
          <w:rFonts w:hint="eastAsia" w:ascii="Times New Roman" w:hAnsi="Times New Roman" w:eastAsia="方正仿宋_GBK" w:cs="方正仿宋_GBK"/>
          <w:spacing w:val="0"/>
          <w:sz w:val="32"/>
          <w:szCs w:val="32"/>
        </w:rPr>
        <w:t>永远跟党走 奋进新征程</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572" w:firstLineChars="200"/>
        <w:textAlignment w:val="baseline"/>
        <w:rPr>
          <w:rFonts w:ascii="Times New Roman" w:hAnsi="Times New Roman" w:eastAsia="方正黑体_GBK" w:cs="方正黑体_GBK"/>
          <w:spacing w:val="-17"/>
          <w:sz w:val="32"/>
          <w:szCs w:val="32"/>
        </w:rPr>
      </w:pPr>
      <w:r>
        <w:rPr>
          <w:rFonts w:ascii="Times New Roman" w:hAnsi="Times New Roman" w:eastAsia="方正黑体_GBK" w:cs="方正黑体_GBK"/>
          <w:spacing w:val="-17"/>
          <w:sz w:val="32"/>
          <w:szCs w:val="32"/>
        </w:rPr>
        <w:t>二、总体原则</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1.</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紧扣主题主线</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楷体_GBK" w:cs="方正楷体_GBK"/>
          <w:spacing w:val="0"/>
          <w:sz w:val="32"/>
          <w:szCs w:val="32"/>
        </w:rPr>
        <w:t>聚焦为党育人</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紧紧围绕深入学习宣传贯彻习近平新时代中国特色社会主义思想</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全面贯彻落实党的二十大精神主题</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坚持正确的政治方向</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聚焦为党育人主责主业</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引领学生用脚步丈量祖国大地</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用眼睛发现中国精神</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用耳朵倾听人民呼声</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用内心感应时代脉搏</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厚植学生对祖国血浓于水、与人民同呼吸共命运的情感</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引导广大青年学生在实践中深刻领悟“两个确立”的决定性意义</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增强“四个意识”</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坚定“四个自信”、做到“两个维护”</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坚定不移听党话、跟党走</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2.</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遵循实践规律</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楷体_GBK" w:cs="方正楷体_GBK"/>
          <w:spacing w:val="0"/>
          <w:sz w:val="32"/>
          <w:szCs w:val="32"/>
        </w:rPr>
        <w:t>把准活动定位</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遵循新时代大学生认知</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成长特点和教育规律</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准确把握“三下乡”社会实践活动帮助大学生了解国情、观察社会的功能定位</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更加精准、更有针对性地开展实践育人活动</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立足工作实际</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创新方式方法</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推动形成既有全国范围统一组织</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也有各地各校自主开展的生动局面</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努力构建内涵更深、机制更优、体系更全、保障更强、成效更实的工作新格局</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切实提高活动覆盖面和影响力</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3.</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坚持效果导向</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楷体_GBK" w:cs="方正楷体_GBK"/>
          <w:spacing w:val="0"/>
          <w:sz w:val="32"/>
          <w:szCs w:val="32"/>
        </w:rPr>
        <w:t>就近就便实施</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着眼大学生全方位社会化能力提升需求</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注重区分不同地域、院校、项目及工作环节的差异</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就近就便、分层分类实施集中与分散、长时与短时、团队与个人相结合的社会实践活动</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着力破解实践育人中不平衡不充分问题</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进一步完善以实际成效为导向的考评激励机制</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强化政策供给和资源保障</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善用数字化手段</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做好精细化管理</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坚决克服粗放式、随意化、大呼隆的工作方式</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力戒摆拍走秀</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走马观花</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4.</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加强系统谋划</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楷体_GBK" w:cs="方正楷体_GBK"/>
          <w:spacing w:val="0"/>
          <w:sz w:val="32"/>
          <w:szCs w:val="32"/>
        </w:rPr>
        <w:t>联动校园内外</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坚持同高等教育改革有机衔接、一体推进</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善于用校园外的组织体系和资源推动解决校园内的问题</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加强校地联动、项目联动、品牌联动</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整合资源、共建共享</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推动形成实践育人合力</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坚持线上线下相结合开展实践活动</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不断创新工作载体、强化典型引领</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注重运用网络新媒体对学生实践过程和成果进行展示宣传和推广转化</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572" w:firstLineChars="200"/>
        <w:textAlignment w:val="baseline"/>
        <w:rPr>
          <w:rFonts w:ascii="Times New Roman" w:hAnsi="Times New Roman" w:eastAsia="方正黑体_GBK" w:cs="方正黑体_GBK"/>
          <w:sz w:val="32"/>
          <w:szCs w:val="32"/>
        </w:rPr>
      </w:pPr>
      <w:r>
        <w:rPr>
          <w:rFonts w:ascii="Times New Roman" w:hAnsi="Times New Roman" w:eastAsia="方正黑体_GBK" w:cs="方正黑体_GBK"/>
          <w:spacing w:val="-17"/>
          <w:sz w:val="32"/>
          <w:szCs w:val="32"/>
        </w:rPr>
        <w:t>三、重点团队</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1.</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理论普及宣讲团</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认真学习宣传贯彻党的二十大精神</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组织学生走进基层、边远地区、社区、农村、军营等</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精心设计开展有内涵、有人气的宣传教育活动</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引领广大青年学</w:t>
      </w:r>
      <w:r>
        <w:rPr>
          <w:rFonts w:hint="eastAsia" w:ascii="Times New Roman" w:hAnsi="Times New Roman" w:eastAsia="方正仿宋_GBK" w:cs="方正仿宋_GBK"/>
          <w:spacing w:val="0"/>
          <w:sz w:val="32"/>
          <w:szCs w:val="32"/>
          <w:lang w:val="en-US" w:eastAsia="zh-CN"/>
        </w:rPr>
        <w:t>生</w:t>
      </w:r>
      <w:r>
        <w:rPr>
          <w:rFonts w:hint="eastAsia" w:ascii="Times New Roman" w:hAnsi="Times New Roman" w:eastAsia="方正仿宋_GBK" w:cs="方正仿宋_GBK"/>
          <w:spacing w:val="0"/>
          <w:sz w:val="32"/>
          <w:szCs w:val="32"/>
        </w:rPr>
        <w:t>更加深刻领悟“两个确立”的决定性意义</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更加信心满怀地紧跟党的核心、人民领袖奋进新征程、建功新时代</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lang w:val="en-US" w:eastAsia="zh-CN"/>
        </w:rPr>
        <w:t>深入</w:t>
      </w:r>
      <w:r>
        <w:rPr>
          <w:rFonts w:hint="eastAsia" w:ascii="Times New Roman" w:hAnsi="Times New Roman" w:eastAsia="方正仿宋_GBK" w:cs="方正仿宋_GBK"/>
          <w:spacing w:val="0"/>
          <w:sz w:val="32"/>
          <w:szCs w:val="32"/>
        </w:rPr>
        <w:t>学习贯彻习近平新时代中国特色社会主义思想</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把理论学习、调查研究贯通起来</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坚持读原著学原文悟原理</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坚持多思多想</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学深悟透</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全面学习领会习近平新时代中国特色社会主义思想的科学体系、精髓要义、实践要求</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做到整体把握、融会贯通</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2.</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乡村振兴促进团</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深入贯彻落实习近平总书记给中国农业大学科技小院学生的重要回信精神以及总书记关于“三农”工作的重要论述</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引领学生将课堂学习与乡村实践紧密结合</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发扬实事求是精神</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掌握密切联系群众方法</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脚踏实地</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自找苦吃</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为加快推进农业农村现代化、全面建设社会主义现代化国家贡献青春力量</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要深入广大乡村一线</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特别是160个国家乡村振兴重点帮扶县</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广泛实施教育关爱、爱心医疗、科技支农</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基层社会治理、生态文明建设等领域的重点项目</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帮助发展乡村产业</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改善基础设施</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美化乡村环境</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提升乡风文明</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促进乡村公共服务</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讲好乡村振兴故事</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3.</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发展成就观察团</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聚焦党的十八大以来党和国家取得的历史性成就、发生的历史性变革</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以中国大地为课堂</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以脱贫攻坚重大历史性成就、全面建成小康社会决定性成就等为现实教材</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组织学生在国情考察、社会观察、调查研究、学习体验</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志愿服务中了解国情社情民情</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感受全过程人民民主的生动实践</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引导学生深刻领悟党的领导、领袖领航、制度优势、人民力量的关键作用</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坚定紧跟党奋进新征程的信心决心</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4.</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党史学习教育团</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持续深入学习贯彻习近平总书记关于党史学习教育的重要论述</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推进党史学习教育常态化长效化</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持续深化建党百年激发的爱党爱国爱社会主义热情</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继续组织学生广泛学习宣传党的百年奋斗重大成就和历史经验</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依托各地红色资源</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开展重走红色足迹、追溯红色记忆、访谈红色人物、挖掘红色故事、体悟红色文化等多种形式的活动</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以重要时间节点为契机深化仪式教育</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引导学生弘扬伟大建党精神</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让红色基因、革命薪火代代传承</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5.</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民族团结实践团</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贯彻落实党中央关于西藏、新疆工作的重大决策部署和中央民族工</w:t>
      </w:r>
      <w:r>
        <w:rPr>
          <w:rFonts w:hint="eastAsia" w:ascii="Times New Roman" w:hAnsi="Times New Roman" w:eastAsia="方正仿宋_GBK" w:cs="方正仿宋_GBK"/>
          <w:color w:val="auto"/>
          <w:spacing w:val="0"/>
          <w:sz w:val="32"/>
          <w:szCs w:val="32"/>
        </w:rPr>
        <w:t>作会议精神</w:t>
      </w:r>
      <w:r>
        <w:rPr>
          <w:rFonts w:hint="eastAsia" w:ascii="Times New Roman" w:hAnsi="Times New Roman" w:eastAsia="方正仿宋_GBK"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组织内地西藏籍、新疆籍学生开展“民族团结我践行”社会实践活动</w:t>
      </w:r>
      <w:r>
        <w:rPr>
          <w:rFonts w:hint="eastAsia" w:ascii="Times New Roman" w:hAnsi="Times New Roman" w:eastAsia="方正仿宋_GBK"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组织内地学生到西藏、新疆等民族地区开展国情考察、地球第三极保护行动等社会实践活动</w:t>
      </w:r>
      <w:r>
        <w:rPr>
          <w:rFonts w:hint="eastAsia" w:ascii="Times New Roman" w:hAnsi="Times New Roman" w:eastAsia="方正仿宋_GBK"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帮助和引导学生通过实地调研和观察</w:t>
      </w:r>
      <w:r>
        <w:rPr>
          <w:rFonts w:hint="eastAsia" w:ascii="Times New Roman" w:hAnsi="Times New Roman" w:eastAsia="方正仿宋_GBK"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深入了解民族团结进步呈现的新气象</w:t>
      </w:r>
      <w:r>
        <w:rPr>
          <w:rFonts w:hint="eastAsia" w:ascii="Times New Roman" w:hAnsi="Times New Roman" w:eastAsia="方正仿宋_GBK" w:cs="方正仿宋_GBK"/>
          <w:color w:val="auto"/>
          <w:spacing w:val="0"/>
          <w:sz w:val="32"/>
          <w:szCs w:val="32"/>
          <w:lang w:eastAsia="zh-CN"/>
        </w:rPr>
        <w:t>，</w:t>
      </w:r>
      <w:r>
        <w:rPr>
          <w:rFonts w:hint="eastAsia" w:ascii="Times New Roman" w:hAnsi="Times New Roman" w:eastAsia="方正仿宋_GBK" w:cs="方正仿宋_GBK"/>
          <w:color w:val="auto"/>
          <w:spacing w:val="0"/>
          <w:sz w:val="32"/>
          <w:szCs w:val="32"/>
        </w:rPr>
        <w:t>充分感知民族地</w:t>
      </w:r>
      <w:r>
        <w:rPr>
          <w:rFonts w:hint="eastAsia" w:ascii="Times New Roman" w:hAnsi="Times New Roman" w:eastAsia="方正仿宋_GBK" w:cs="方正仿宋_GBK"/>
          <w:spacing w:val="0"/>
          <w:sz w:val="32"/>
          <w:szCs w:val="32"/>
        </w:rPr>
        <w:t>区发生的新变化</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当好民族团结进步的宣传者、示范者和践行者</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不断铸牢中华民族共同体意识</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各设区市团委、高校团委要根据以上主题做好省级重点团队的组建和推报工作。各设区市团委根据名额指标指导中学中职学校团组织组建省级重点团队并向团省委报备审定（名额分配见附件3）；各高校团委根据工作实际组建省级重点团队并向团省委报备审定，省部属本科高校最多可组建15支省级重点团队</w:t>
      </w:r>
      <w:r>
        <w:rPr>
          <w:rFonts w:hint="eastAsia" w:ascii="Times New Roman" w:hAnsi="Times New Roman" w:eastAsia="方正仿宋_GBK" w:cs="方正仿宋_GBK"/>
          <w:spacing w:val="0"/>
          <w:sz w:val="32"/>
          <w:szCs w:val="32"/>
          <w:highlight w:val="none"/>
          <w:lang w:eastAsia="zh-CN"/>
        </w:rPr>
        <w:t>，并从中遴选</w:t>
      </w:r>
      <w:r>
        <w:rPr>
          <w:rFonts w:hint="eastAsia" w:ascii="Times New Roman" w:hAnsi="Times New Roman" w:eastAsia="方正仿宋_GBK" w:cs="方正仿宋_GBK"/>
          <w:spacing w:val="0"/>
          <w:sz w:val="32"/>
          <w:szCs w:val="32"/>
          <w:highlight w:val="none"/>
          <w:lang w:val="en-US" w:eastAsia="zh-CN"/>
        </w:rPr>
        <w:t>推荐</w:t>
      </w:r>
      <w:r>
        <w:rPr>
          <w:rFonts w:hint="eastAsia" w:ascii="Times New Roman" w:hAnsi="Times New Roman" w:eastAsia="方正仿宋_GBK" w:cs="方正仿宋_GBK"/>
          <w:spacing w:val="0"/>
          <w:sz w:val="32"/>
          <w:szCs w:val="32"/>
          <w:highlight w:val="none"/>
          <w:lang w:eastAsia="zh-CN"/>
        </w:rPr>
        <w:t>不超过</w:t>
      </w:r>
      <w:r>
        <w:rPr>
          <w:rFonts w:hint="eastAsia" w:ascii="Times New Roman" w:hAnsi="Times New Roman" w:eastAsia="方正仿宋_GBK" w:cs="方正仿宋_GBK"/>
          <w:spacing w:val="0"/>
          <w:sz w:val="32"/>
          <w:szCs w:val="32"/>
          <w:highlight w:val="none"/>
          <w:lang w:val="en-US" w:eastAsia="zh-CN"/>
        </w:rPr>
        <w:t>3支</w:t>
      </w:r>
      <w:r>
        <w:rPr>
          <w:rFonts w:hint="eastAsia" w:ascii="Times New Roman" w:hAnsi="Times New Roman" w:eastAsia="方正仿宋_GBK" w:cs="方正仿宋_GBK"/>
          <w:spacing w:val="0"/>
          <w:sz w:val="32"/>
          <w:szCs w:val="32"/>
          <w:highlight w:val="none"/>
          <w:lang w:eastAsia="zh-CN"/>
        </w:rPr>
        <w:t>全国重点团队</w:t>
      </w:r>
      <w:r>
        <w:rPr>
          <w:rFonts w:hint="eastAsia" w:ascii="Times New Roman" w:hAnsi="Times New Roman" w:eastAsia="方正仿宋_GBK" w:cs="方正仿宋_GBK"/>
          <w:spacing w:val="0"/>
          <w:sz w:val="32"/>
          <w:szCs w:val="32"/>
          <w:highlight w:val="none"/>
        </w:rPr>
        <w:t>，其他高校最多可组建10支省级重点团队</w:t>
      </w:r>
      <w:r>
        <w:rPr>
          <w:rFonts w:hint="eastAsia" w:ascii="Times New Roman" w:hAnsi="Times New Roman" w:eastAsia="方正仿宋_GBK" w:cs="方正仿宋_GBK"/>
          <w:spacing w:val="0"/>
          <w:sz w:val="32"/>
          <w:szCs w:val="32"/>
          <w:highlight w:val="none"/>
          <w:lang w:eastAsia="zh-CN"/>
        </w:rPr>
        <w:t>，并从中遴选</w:t>
      </w:r>
      <w:r>
        <w:rPr>
          <w:rFonts w:hint="eastAsia" w:ascii="Times New Roman" w:hAnsi="Times New Roman" w:eastAsia="方正仿宋_GBK" w:cs="方正仿宋_GBK"/>
          <w:spacing w:val="0"/>
          <w:sz w:val="32"/>
          <w:szCs w:val="32"/>
          <w:highlight w:val="none"/>
          <w:lang w:val="en-US" w:eastAsia="zh-CN"/>
        </w:rPr>
        <w:t>推荐</w:t>
      </w:r>
      <w:r>
        <w:rPr>
          <w:rFonts w:hint="eastAsia" w:ascii="Times New Roman" w:hAnsi="Times New Roman" w:eastAsia="方正仿宋_GBK" w:cs="方正仿宋_GBK"/>
          <w:spacing w:val="0"/>
          <w:sz w:val="32"/>
          <w:szCs w:val="32"/>
          <w:highlight w:val="none"/>
          <w:lang w:eastAsia="zh-CN"/>
        </w:rPr>
        <w:t>不超过</w:t>
      </w:r>
      <w:r>
        <w:rPr>
          <w:rFonts w:hint="eastAsia" w:ascii="Times New Roman" w:hAnsi="Times New Roman" w:eastAsia="方正仿宋_GBK" w:cs="方正仿宋_GBK"/>
          <w:spacing w:val="0"/>
          <w:sz w:val="32"/>
          <w:szCs w:val="32"/>
          <w:highlight w:val="none"/>
          <w:lang w:val="en-US" w:eastAsia="zh-CN"/>
        </w:rPr>
        <w:t>2支</w:t>
      </w:r>
      <w:r>
        <w:rPr>
          <w:rFonts w:hint="eastAsia" w:ascii="Times New Roman" w:hAnsi="Times New Roman" w:eastAsia="方正仿宋_GBK" w:cs="方正仿宋_GBK"/>
          <w:spacing w:val="0"/>
          <w:sz w:val="32"/>
          <w:szCs w:val="32"/>
          <w:highlight w:val="none"/>
          <w:lang w:eastAsia="zh-CN"/>
        </w:rPr>
        <w:t>全国重点团队。</w:t>
      </w:r>
      <w:r>
        <w:rPr>
          <w:rFonts w:hint="eastAsia" w:ascii="Times New Roman" w:hAnsi="Times New Roman" w:eastAsia="方正仿宋_GBK" w:cs="方正仿宋_GBK"/>
          <w:spacing w:val="0"/>
          <w:sz w:val="32"/>
          <w:szCs w:val="32"/>
          <w:highlight w:val="none"/>
        </w:rPr>
        <w:t>团省委将从各地各高校推报的省级重点团队中择优推报全国重点团队。</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除以上重点团队外，大力倡导并积极支持各地各校从校级</w:t>
      </w:r>
      <w:r>
        <w:rPr>
          <w:rFonts w:hint="eastAsia" w:ascii="Times New Roman" w:hAnsi="Times New Roman" w:eastAsia="方正仿宋_GBK" w:cs="方正仿宋_GBK"/>
          <w:spacing w:val="0"/>
          <w:sz w:val="32"/>
          <w:szCs w:val="32"/>
          <w:highlight w:val="none"/>
          <w:lang w:eastAsia="zh-CN"/>
        </w:rPr>
        <w:t>、</w:t>
      </w:r>
      <w:r>
        <w:rPr>
          <w:rFonts w:hint="eastAsia" w:ascii="Times New Roman" w:hAnsi="Times New Roman" w:eastAsia="方正仿宋_GBK" w:cs="方正仿宋_GBK"/>
          <w:spacing w:val="0"/>
          <w:sz w:val="32"/>
          <w:szCs w:val="32"/>
          <w:highlight w:val="none"/>
        </w:rPr>
        <w:t>院系等层面组织重点团队，围绕活动主题、结合各自实际、突出工作特色、合理确定规模人数，共同开展好“三下乡”社会实践活动。</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572" w:firstLineChars="200"/>
        <w:textAlignment w:val="baseline"/>
        <w:rPr>
          <w:rFonts w:ascii="Times New Roman" w:hAnsi="Times New Roman" w:eastAsia="方正黑体_GBK" w:cs="方正黑体_GBK"/>
          <w:spacing w:val="-17"/>
          <w:sz w:val="32"/>
          <w:szCs w:val="32"/>
        </w:rPr>
      </w:pPr>
      <w:r>
        <w:rPr>
          <w:rFonts w:ascii="Times New Roman" w:hAnsi="Times New Roman" w:eastAsia="方正黑体_GBK" w:cs="方正黑体_GBK"/>
          <w:spacing w:val="-17"/>
          <w:sz w:val="32"/>
          <w:szCs w:val="32"/>
        </w:rPr>
        <w:t>四、专项活动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rPr>
        <w:t>在2023年“三下乡”社会实践活动中</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lang w:val="en-US" w:eastAsia="zh-CN"/>
        </w:rPr>
        <w:t>将</w:t>
      </w:r>
      <w:r>
        <w:rPr>
          <w:rFonts w:hint="eastAsia" w:ascii="Times New Roman" w:hAnsi="Times New Roman" w:eastAsia="方正仿宋_GBK" w:cs="方正仿宋_GBK"/>
          <w:spacing w:val="0"/>
          <w:sz w:val="32"/>
          <w:szCs w:val="32"/>
        </w:rPr>
        <w:t>继续组织开展专项活动</w:t>
      </w:r>
      <w:r>
        <w:rPr>
          <w:rFonts w:hint="eastAsia" w:ascii="Times New Roman" w:hAnsi="Times New Roman" w:eastAsia="方正仿宋_GBK" w:cs="方正仿宋_GBK"/>
          <w:spacing w:val="0"/>
          <w:sz w:val="32"/>
          <w:szCs w:val="32"/>
          <w:highlight w:val="none"/>
          <w:lang w:eastAsia="zh-CN"/>
        </w:rPr>
        <w:t>。</w:t>
      </w:r>
      <w:r>
        <w:rPr>
          <w:rFonts w:hint="eastAsia" w:ascii="Times New Roman" w:hAnsi="Times New Roman" w:eastAsia="方正仿宋_GBK" w:cs="方正仿宋_GBK"/>
          <w:spacing w:val="0"/>
          <w:sz w:val="32"/>
          <w:szCs w:val="32"/>
          <w:highlight w:val="none"/>
        </w:rPr>
        <w:t>针对各专项活动具体申报事宜，各地各校可关注“三下乡”官网</w:t>
      </w:r>
      <w:r>
        <w:rPr>
          <w:rFonts w:hint="eastAsia" w:ascii="Times New Roman" w:hAnsi="Times New Roman" w:eastAsia="方正仿宋_GBK" w:cs="方正仿宋_GBK"/>
          <w:spacing w:val="0"/>
          <w:sz w:val="32"/>
          <w:szCs w:val="32"/>
          <w:highlight w:val="none"/>
          <w:lang w:eastAsia="zh-CN"/>
        </w:rPr>
        <w:t>、</w:t>
      </w:r>
      <w:r>
        <w:rPr>
          <w:rFonts w:hint="eastAsia" w:ascii="Times New Roman" w:hAnsi="Times New Roman" w:eastAsia="方正仿宋_GBK" w:cs="方正仿宋_GBK"/>
          <w:spacing w:val="0"/>
          <w:sz w:val="32"/>
          <w:szCs w:val="32"/>
          <w:highlight w:val="none"/>
        </w:rPr>
        <w:t>“创青春”微信公众号等媒体平台发布的相关信息，并严格按程序申报后方可实施，由具体负责单位根据实际情况制定实施方案，明确组织机构、资源保障、安全预案等。</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default" w:ascii="方正楷体_GBK" w:hAnsi="方正楷体_GBK" w:eastAsia="方正楷体_GBK" w:cs="方正楷体_GBK"/>
          <w:spacing w:val="0"/>
          <w:sz w:val="32"/>
          <w:szCs w:val="32"/>
          <w:highlight w:val="none"/>
          <w:lang w:val="en-US" w:eastAsia="zh-CN"/>
        </w:rPr>
      </w:pP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一</w:t>
      </w: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rPr>
        <w:t>“笃行计划”专项活动</w:t>
      </w: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“青禾”科技志愿服务专项活动</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围绕乡村振兴战略实施，开展乡村产业发展助力活动、现代乡村治理参与活动、乡村规划建设献策活动、乡村公共服务志愿活动、农业农村科技支持活动等多种形式的社会实践活动</w:t>
      </w:r>
      <w:r>
        <w:rPr>
          <w:rFonts w:hint="eastAsia" w:ascii="Times New Roman" w:hAnsi="Times New Roman" w:eastAsia="方正仿宋_GBK" w:cs="方正仿宋_GBK"/>
          <w:spacing w:val="0"/>
          <w:sz w:val="32"/>
          <w:szCs w:val="32"/>
          <w:highlight w:val="none"/>
          <w:lang w:eastAsia="zh-CN"/>
        </w:rPr>
        <w:t>，</w:t>
      </w:r>
      <w:r>
        <w:rPr>
          <w:rFonts w:hint="eastAsia" w:ascii="Times New Roman" w:hAnsi="Times New Roman" w:eastAsia="方正仿宋_GBK" w:cs="方正仿宋_GBK"/>
          <w:spacing w:val="0"/>
          <w:sz w:val="32"/>
          <w:szCs w:val="32"/>
          <w:highlight w:val="none"/>
        </w:rPr>
        <w:t>引导广大青年学生走进乡土中国深处，把课堂学习和乡村实践紧密结合起来，厚植爱农情怀，练就兴农本领，在乡村振兴大舞台建功立业，为加快推进农业农村现代化、全面建设社会主义现代化国家贡献青春力量。</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方正楷体_GBK" w:hAnsi="方正楷体_GBK" w:eastAsia="方正楷体_GBK" w:cs="方正楷体_GBK"/>
          <w:spacing w:val="0"/>
          <w:sz w:val="32"/>
          <w:szCs w:val="32"/>
          <w:highlight w:val="none"/>
          <w:lang w:eastAsia="zh-CN"/>
        </w:rPr>
      </w:pP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二</w:t>
      </w:r>
      <w:r>
        <w:rPr>
          <w:rFonts w:hint="eastAsia" w:ascii="方正楷体_GBK" w:hAnsi="方正楷体_GBK" w:eastAsia="方正楷体_GBK" w:cs="方正楷体_GBK"/>
          <w:spacing w:val="0"/>
          <w:sz w:val="32"/>
          <w:szCs w:val="32"/>
          <w:highlight w:val="none"/>
          <w:lang w:eastAsia="zh-CN"/>
        </w:rPr>
        <w:t>）“走近千村观察，唱响乡村振兴”专项活动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以乡村音乐创作为载体，通过调研—采风—创作—演绎—宣传等途径，向世界讴歌一个伟大的时代、展示一个磅礴的中国，弘扬一种文化自觉和自信，努力用音乐激发乡村文化活力，留存乡村文化“基因”，寻找乡村振兴“根脉”</w:t>
      </w:r>
      <w:r>
        <w:rPr>
          <w:rFonts w:hint="eastAsia" w:ascii="Times New Roman" w:hAnsi="Times New Roman" w:eastAsia="方正仿宋_GBK" w:cs="方正仿宋_GBK"/>
          <w:spacing w:val="0"/>
          <w:sz w:val="32"/>
          <w:szCs w:val="32"/>
          <w:highlight w:val="none"/>
          <w:lang w:eastAsia="zh-CN"/>
        </w:rPr>
        <w:t>。</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方正楷体_GBK" w:hAnsi="方正楷体_GBK" w:eastAsia="方正楷体_GBK" w:cs="方正楷体_GBK"/>
          <w:spacing w:val="0"/>
          <w:sz w:val="32"/>
          <w:szCs w:val="32"/>
          <w:highlight w:val="none"/>
          <w:lang w:eastAsia="zh-CN"/>
        </w:rPr>
      </w:pP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三</w:t>
      </w:r>
      <w:r>
        <w:rPr>
          <w:rFonts w:hint="eastAsia" w:ascii="方正楷体_GBK" w:hAnsi="方正楷体_GBK" w:eastAsia="方正楷体_GBK" w:cs="方正楷体_GBK"/>
          <w:spacing w:val="0"/>
          <w:sz w:val="32"/>
          <w:szCs w:val="32"/>
          <w:highlight w:val="none"/>
          <w:lang w:eastAsia="zh-CN"/>
        </w:rPr>
        <w:t>）“投身乡村振兴，助力健康中国”专项活动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依托全国医药类高校共青团工作联盟，招募医药类专业学生组成专项团队，在7月至8月有序开展医疗现状调研、卫生政策宣讲、康复知识普及、急救技能培训、云端问诊治疗和中医药传承实践等活动</w:t>
      </w:r>
      <w:r>
        <w:rPr>
          <w:rFonts w:hint="eastAsia" w:ascii="Times New Roman" w:hAnsi="Times New Roman" w:eastAsia="方正仿宋_GBK" w:cs="方正仿宋_GBK"/>
          <w:spacing w:val="0"/>
          <w:sz w:val="32"/>
          <w:szCs w:val="32"/>
          <w:highlight w:val="none"/>
          <w:lang w:eastAsia="zh-CN"/>
        </w:rPr>
        <w:t>，</w:t>
      </w:r>
      <w:r>
        <w:rPr>
          <w:rFonts w:hint="eastAsia" w:ascii="Times New Roman" w:hAnsi="Times New Roman" w:eastAsia="方正仿宋_GBK" w:cs="方正仿宋_GBK"/>
          <w:spacing w:val="0"/>
          <w:sz w:val="32"/>
          <w:szCs w:val="32"/>
          <w:highlight w:val="none"/>
        </w:rPr>
        <w:t>助力“健康中国”战略实施。</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方正楷体_GBK" w:hAnsi="方正楷体_GBK" w:eastAsia="方正楷体_GBK" w:cs="方正楷体_GBK"/>
          <w:spacing w:val="0"/>
          <w:sz w:val="32"/>
          <w:szCs w:val="32"/>
          <w:highlight w:val="none"/>
          <w:lang w:eastAsia="zh-CN"/>
        </w:rPr>
      </w:pP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四</w:t>
      </w:r>
      <w:r>
        <w:rPr>
          <w:rFonts w:hint="eastAsia" w:ascii="方正楷体_GBK" w:hAnsi="方正楷体_GBK" w:eastAsia="方正楷体_GBK" w:cs="方正楷体_GBK"/>
          <w:spacing w:val="0"/>
          <w:sz w:val="32"/>
          <w:szCs w:val="32"/>
          <w:highlight w:val="none"/>
          <w:lang w:eastAsia="zh-CN"/>
        </w:rPr>
        <w:t>）“推普助力乡村振兴”专项活动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聚焦中西部普通话普及率较低的民族地区、农村地区，在暑假期间开展国家通用语言文字调研、国家通用语言文字教育、“职业技能+普通话”培训、国家通用语言文字和中华经典文化乡村行等实践活动。引导和教育广大青年学生志愿服务乡村推普工作，为全面建设社会主义现代化国家、全面推进中华民族伟大复兴贡献青春力量。</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default" w:ascii="方正楷体_GBK" w:hAnsi="方正楷体_GBK" w:eastAsia="方正楷体_GBK" w:cs="方正楷体_GBK"/>
          <w:spacing w:val="0"/>
          <w:sz w:val="32"/>
          <w:szCs w:val="32"/>
          <w:highlight w:val="none"/>
          <w:lang w:val="en-US" w:eastAsia="zh-CN"/>
        </w:rPr>
      </w:pPr>
      <w:r>
        <w:rPr>
          <w:rFonts w:hint="eastAsia" w:ascii="方正楷体_GBK" w:hAnsi="方正楷体_GBK" w:eastAsia="方正楷体_GBK" w:cs="方正楷体_GBK"/>
          <w:spacing w:val="0"/>
          <w:sz w:val="32"/>
          <w:szCs w:val="32"/>
          <w:highlight w:val="none"/>
          <w:lang w:val="en-US" w:eastAsia="zh-CN"/>
        </w:rPr>
        <w:t>（五）“手绘乡村·青春行动”专项活动、“‘青绘乡村’青年文化创意设计”专项活动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lang w:val="en-US" w:eastAsia="zh-CN"/>
        </w:rPr>
      </w:pPr>
      <w:r>
        <w:rPr>
          <w:rFonts w:hint="eastAsia" w:ascii="Times New Roman" w:hAnsi="Times New Roman" w:eastAsia="方正仿宋_GBK" w:cs="方正仿宋_GBK"/>
          <w:spacing w:val="0"/>
          <w:sz w:val="32"/>
          <w:szCs w:val="32"/>
          <w:highlight w:val="none"/>
          <w:lang w:val="en-US" w:eastAsia="zh-CN"/>
        </w:rPr>
        <w:t>围绕乡村墙绘作品设计、乡村整体规划、公共建筑设计、村内场景设计、文化IP打造等方面，开展“手绘乡村·青春行动”专项活动，组织学生参与江苏省第三届“青绘乡村”青年文化创意设计大赛，助力美丽乡村建设。</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default" w:ascii="方正楷体_GBK" w:hAnsi="方正楷体_GBK" w:eastAsia="方正楷体_GBK" w:cs="方正楷体_GBK"/>
          <w:spacing w:val="0"/>
          <w:sz w:val="32"/>
          <w:szCs w:val="32"/>
          <w:highlight w:val="none"/>
          <w:lang w:val="en-US" w:eastAsia="zh-CN"/>
        </w:rPr>
      </w:pPr>
      <w:r>
        <w:rPr>
          <w:rFonts w:hint="eastAsia" w:ascii="方正楷体_GBK" w:hAnsi="方正楷体_GBK" w:eastAsia="方正楷体_GBK" w:cs="方正楷体_GBK"/>
          <w:spacing w:val="0"/>
          <w:sz w:val="32"/>
          <w:szCs w:val="32"/>
          <w:highlight w:val="none"/>
          <w:lang w:val="en-US" w:eastAsia="zh-CN"/>
        </w:rPr>
        <w:t>（六）“社区有我 青春报到”专项活动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lang w:val="en-US" w:eastAsia="zh-CN"/>
        </w:rPr>
      </w:pPr>
      <w:r>
        <w:rPr>
          <w:rFonts w:hint="eastAsia" w:ascii="Times New Roman" w:hAnsi="Times New Roman" w:eastAsia="方正仿宋_GBK" w:cs="方正仿宋_GBK"/>
          <w:spacing w:val="0"/>
          <w:sz w:val="32"/>
          <w:szCs w:val="32"/>
          <w:highlight w:val="none"/>
          <w:lang w:val="en-US" w:eastAsia="zh-CN"/>
        </w:rPr>
        <w:t>发动青年就近就便到镇街、村社区团组织报到，在参与基层社会治理、助力乡村振兴等社会实践中了解国情社情、增强时代责任、服务基层群众、提高社会化能力。</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default" w:ascii="方正楷体_GBK" w:hAnsi="方正楷体_GBK" w:eastAsia="方正楷体_GBK" w:cs="方正楷体_GBK"/>
          <w:spacing w:val="0"/>
          <w:sz w:val="32"/>
          <w:szCs w:val="32"/>
          <w:highlight w:val="none"/>
          <w:lang w:val="en-US" w:eastAsia="zh-CN"/>
        </w:rPr>
      </w:pPr>
      <w:r>
        <w:rPr>
          <w:rFonts w:hint="eastAsia" w:ascii="方正楷体_GBK" w:hAnsi="方正楷体_GBK" w:eastAsia="方正楷体_GBK" w:cs="方正楷体_GBK"/>
          <w:spacing w:val="0"/>
          <w:sz w:val="32"/>
          <w:szCs w:val="32"/>
          <w:highlight w:val="none"/>
          <w:lang w:val="en-US" w:eastAsia="zh-CN"/>
        </w:rPr>
        <w:t>（七）“爱心暑托班”志愿服务专项活动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lang w:val="en-US" w:eastAsia="zh-CN"/>
        </w:rPr>
      </w:pPr>
      <w:r>
        <w:rPr>
          <w:rFonts w:hint="eastAsia" w:ascii="Times New Roman" w:hAnsi="Times New Roman" w:eastAsia="方正仿宋_GBK" w:cs="方正仿宋_GBK"/>
          <w:spacing w:val="0"/>
          <w:sz w:val="32"/>
          <w:szCs w:val="32"/>
          <w:highlight w:val="none"/>
          <w:lang w:val="en-US" w:eastAsia="zh-CN"/>
        </w:rPr>
        <w:t>面向城乡困境青少年、农村留守儿童、城市随迁子女等暑期看护有困难家庭，免费为孩子们提供思想引导、课业辅导、安全教育、素质提升等特色课程。</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default" w:ascii="方正楷体_GBK" w:hAnsi="方正楷体_GBK" w:eastAsia="方正楷体_GBK" w:cs="方正楷体_GBK"/>
          <w:spacing w:val="0"/>
          <w:sz w:val="32"/>
          <w:szCs w:val="32"/>
          <w:highlight w:val="none"/>
          <w:lang w:val="en-US" w:eastAsia="zh-CN"/>
        </w:rPr>
      </w:pP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八</w:t>
      </w:r>
      <w:r>
        <w:rPr>
          <w:rFonts w:hint="eastAsia" w:ascii="方正楷体_GBK" w:hAnsi="方正楷体_GBK" w:eastAsia="方正楷体_GBK" w:cs="方正楷体_GBK"/>
          <w:spacing w:val="0"/>
          <w:sz w:val="32"/>
          <w:szCs w:val="32"/>
          <w:highlight w:val="none"/>
          <w:lang w:eastAsia="zh-CN"/>
        </w:rPr>
        <w:t>）“美丽中国·青春行动”绿色长征专项活动、“垃圾分类·青春助力”</w:t>
      </w:r>
      <w:r>
        <w:rPr>
          <w:rFonts w:hint="eastAsia" w:ascii="方正楷体_GBK" w:hAnsi="方正楷体_GBK" w:eastAsia="方正楷体_GBK" w:cs="方正楷体_GBK"/>
          <w:spacing w:val="0"/>
          <w:sz w:val="32"/>
          <w:szCs w:val="32"/>
          <w:highlight w:val="none"/>
          <w:lang w:val="en-US" w:eastAsia="zh-CN"/>
        </w:rPr>
        <w:t>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围绕京津冀地区、黄河流域、长江经济带和四个国家生态文明试验区，动员广大高校团员青年开展绿色发展科考调研、生态环保科普教育宣讲、低碳环保</w:t>
      </w:r>
      <w:r>
        <w:rPr>
          <w:rFonts w:hint="eastAsia" w:ascii="Times New Roman" w:hAnsi="Times New Roman" w:eastAsia="方正仿宋_GBK" w:cs="方正仿宋_GBK"/>
          <w:spacing w:val="0"/>
          <w:sz w:val="32"/>
          <w:szCs w:val="32"/>
          <w:highlight w:val="none"/>
          <w:lang w:eastAsia="zh-CN"/>
        </w:rPr>
        <w:t>、</w:t>
      </w:r>
      <w:r>
        <w:rPr>
          <w:rFonts w:hint="eastAsia" w:ascii="Times New Roman" w:hAnsi="Times New Roman" w:eastAsia="方正仿宋_GBK" w:cs="方正仿宋_GBK"/>
          <w:spacing w:val="0"/>
          <w:sz w:val="32"/>
          <w:szCs w:val="32"/>
          <w:highlight w:val="none"/>
          <w:lang w:val="en-US" w:eastAsia="zh-CN"/>
        </w:rPr>
        <w:t>垃圾分类</w:t>
      </w:r>
      <w:r>
        <w:rPr>
          <w:rFonts w:hint="eastAsia" w:ascii="Times New Roman" w:hAnsi="Times New Roman" w:eastAsia="方正仿宋_GBK" w:cs="方正仿宋_GBK"/>
          <w:spacing w:val="0"/>
          <w:sz w:val="32"/>
          <w:szCs w:val="32"/>
          <w:highlight w:val="none"/>
        </w:rPr>
        <w:t>实践等系列活动，为生态文明建设贡献青春力量。</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方正楷体_GBK" w:hAnsi="方正楷体_GBK" w:eastAsia="方正楷体_GBK" w:cs="方正楷体_GBK"/>
          <w:spacing w:val="0"/>
          <w:sz w:val="32"/>
          <w:szCs w:val="32"/>
          <w:highlight w:val="none"/>
          <w:lang w:eastAsia="zh-CN"/>
        </w:rPr>
      </w:pP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九</w:t>
      </w:r>
      <w:r>
        <w:rPr>
          <w:rFonts w:hint="eastAsia" w:ascii="方正楷体_GBK" w:hAnsi="方正楷体_GBK" w:eastAsia="方正楷体_GBK" w:cs="方正楷体_GBK"/>
          <w:spacing w:val="0"/>
          <w:sz w:val="32"/>
          <w:szCs w:val="32"/>
          <w:highlight w:val="none"/>
          <w:lang w:eastAsia="zh-CN"/>
        </w:rPr>
        <w:t>）“法治中国青春行”专项活动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深入基层开展法治理论宣讲、法律知识普及、网络法治宣传、法律志愿服务、社会治理调研等活动。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方正楷体_GBK" w:hAnsi="方正楷体_GBK" w:eastAsia="方正楷体_GBK" w:cs="方正楷体_GBK"/>
          <w:spacing w:val="0"/>
          <w:sz w:val="32"/>
          <w:szCs w:val="32"/>
          <w:highlight w:val="none"/>
          <w:lang w:eastAsia="zh-CN"/>
        </w:rPr>
      </w:pP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十</w:t>
      </w:r>
      <w:r>
        <w:rPr>
          <w:rFonts w:hint="eastAsia" w:ascii="方正楷体_GBK" w:hAnsi="方正楷体_GBK" w:eastAsia="方正楷体_GBK" w:cs="方正楷体_GBK"/>
          <w:spacing w:val="0"/>
          <w:sz w:val="32"/>
          <w:szCs w:val="32"/>
          <w:highlight w:val="none"/>
          <w:lang w:eastAsia="zh-CN"/>
        </w:rPr>
        <w:t>）“气象防灾减灾宣传志愿者中国行”专项活动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深入开展气象防灾减灾科学知识普及宣传助力保障公众生命安全、农业气象灾害防控技术推广助力乡村振兴、中小学校园气象科普助力“双减”教育等实践活动，积极调研活动区域尤其是乡村气象灾害对社会、经济、文化、人民生活等影响的案例并向行业管理部门提出工作建议，为提升公众科学素养、科普惠农和气象赋能社会经济发展贡献更大的力量。</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方正楷体_GBK" w:hAnsi="方正楷体_GBK" w:eastAsia="方正楷体_GBK" w:cs="方正楷体_GBK"/>
          <w:spacing w:val="0"/>
          <w:sz w:val="32"/>
          <w:szCs w:val="32"/>
          <w:highlight w:val="none"/>
          <w:lang w:eastAsia="zh-CN"/>
        </w:rPr>
      </w:pP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十一</w:t>
      </w:r>
      <w:r>
        <w:rPr>
          <w:rFonts w:hint="eastAsia" w:ascii="方正楷体_GBK" w:hAnsi="方正楷体_GBK" w:eastAsia="方正楷体_GBK" w:cs="方正楷体_GBK"/>
          <w:spacing w:val="0"/>
          <w:sz w:val="32"/>
          <w:szCs w:val="32"/>
          <w:highlight w:val="none"/>
          <w:lang w:eastAsia="zh-CN"/>
        </w:rPr>
        <w:t>）“新疆学子百村行”专项活动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动员高校青年学生深入新疆基层一线，围绕理论普及宣讲、民族团结实践、党史学习教育、乡村振兴促进、发展成就观察等主题组建团队开展社会实践活动。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方正楷体_GBK" w:hAnsi="方正楷体_GBK" w:eastAsia="方正楷体_GBK" w:cs="方正楷体_GBK"/>
          <w:spacing w:val="0"/>
          <w:sz w:val="32"/>
          <w:szCs w:val="32"/>
          <w:highlight w:val="none"/>
          <w:lang w:eastAsia="zh-CN"/>
        </w:rPr>
      </w:pP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十二</w:t>
      </w:r>
      <w:r>
        <w:rPr>
          <w:rFonts w:hint="eastAsia" w:ascii="方正楷体_GBK" w:hAnsi="方正楷体_GBK" w:eastAsia="方正楷体_GBK" w:cs="方正楷体_GBK"/>
          <w:spacing w:val="0"/>
          <w:sz w:val="32"/>
          <w:szCs w:val="32"/>
          <w:highlight w:val="none"/>
          <w:lang w:eastAsia="zh-CN"/>
        </w:rPr>
        <w:t>）“井冈情·中国梦”专项活动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依托全国青少年井冈山革命传统教育基地，集中组织开展党史学习、国情民情考察和素质拓展等活动，各团队按照实践课题计划自行开展社会实践和校际交流。</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方正楷体_GBK" w:hAnsi="方正楷体_GBK" w:eastAsia="方正楷体_GBK" w:cs="方正楷体_GBK"/>
          <w:spacing w:val="0"/>
          <w:sz w:val="32"/>
          <w:szCs w:val="32"/>
          <w:highlight w:val="none"/>
          <w:lang w:eastAsia="zh-CN"/>
        </w:rPr>
      </w:pP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十三</w:t>
      </w:r>
      <w:r>
        <w:rPr>
          <w:rFonts w:hint="eastAsia" w:ascii="方正楷体_GBK" w:hAnsi="方正楷体_GBK" w:eastAsia="方正楷体_GBK" w:cs="方正楷体_GBK"/>
          <w:spacing w:val="0"/>
          <w:sz w:val="32"/>
          <w:szCs w:val="32"/>
          <w:highlight w:val="none"/>
          <w:lang w:eastAsia="zh-CN"/>
        </w:rPr>
        <w:t>）“追寻红色足迹 助力圣地发展”专项活动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依托全国青少年延安革命传统教育基地等丰富的红色资源优势，组织实践团队开展红色教育、乡村振兴、创新创业、课题研究、助学支教、文化艺术、特殊关爱等各类主题社会实践活动。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方正楷体_GBK" w:hAnsi="方正楷体_GBK" w:eastAsia="方正楷体_GBK" w:cs="方正楷体_GBK"/>
          <w:spacing w:val="0"/>
          <w:sz w:val="32"/>
          <w:szCs w:val="32"/>
          <w:highlight w:val="none"/>
          <w:lang w:eastAsia="zh-CN"/>
        </w:rPr>
      </w:pPr>
      <w:r>
        <w:rPr>
          <w:rFonts w:hint="eastAsia" w:ascii="方正楷体_GBK" w:hAnsi="方正楷体_GBK" w:eastAsia="方正楷体_GBK" w:cs="方正楷体_GBK"/>
          <w:spacing w:val="0"/>
          <w:sz w:val="32"/>
          <w:szCs w:val="32"/>
          <w:highlight w:val="none"/>
          <w:lang w:eastAsia="zh-CN"/>
        </w:rPr>
        <w:t>（</w:t>
      </w:r>
      <w:r>
        <w:rPr>
          <w:rFonts w:hint="eastAsia" w:ascii="方正楷体_GBK" w:hAnsi="方正楷体_GBK" w:eastAsia="方正楷体_GBK" w:cs="方正楷体_GBK"/>
          <w:spacing w:val="0"/>
          <w:sz w:val="32"/>
          <w:szCs w:val="32"/>
          <w:highlight w:val="none"/>
          <w:lang w:val="en-US" w:eastAsia="zh-CN"/>
        </w:rPr>
        <w:t>十四</w:t>
      </w:r>
      <w:r>
        <w:rPr>
          <w:rFonts w:hint="eastAsia" w:ascii="方正楷体_GBK" w:hAnsi="方正楷体_GBK" w:eastAsia="方正楷体_GBK" w:cs="方正楷体_GBK"/>
          <w:spacing w:val="0"/>
          <w:sz w:val="32"/>
          <w:szCs w:val="32"/>
          <w:highlight w:val="none"/>
          <w:lang w:eastAsia="zh-CN"/>
        </w:rPr>
        <w:t>）“多彩贵州”专项活动</w:t>
      </w:r>
    </w:p>
    <w:p>
      <w:pPr>
        <w:keepNext w:val="0"/>
        <w:keepLines w:val="0"/>
        <w:pageBreakBefore w:val="0"/>
        <w:widowControl w:val="0"/>
        <w:kinsoku/>
        <w:wordWrap/>
        <w:overflowPunct/>
        <w:topLinePunct/>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highlight w:val="none"/>
        </w:rPr>
      </w:pPr>
      <w:r>
        <w:rPr>
          <w:rFonts w:hint="eastAsia" w:ascii="Times New Roman" w:hAnsi="Times New Roman" w:eastAsia="方正仿宋_GBK" w:cs="方正仿宋_GBK"/>
          <w:spacing w:val="0"/>
          <w:sz w:val="32"/>
          <w:szCs w:val="32"/>
          <w:highlight w:val="none"/>
        </w:rPr>
        <w:t>深入贵州省内长征沿线、红色教育基地，各地乡镇、村居、学校、易地扶贫搬迁安置区等基层一线，各博物馆、纪念馆、文化馆等场所，开展追寻长征足迹、瞻仰红色圣地、牢记领袖嘱托、感悟发展成就、参与乡村振兴、体悟多彩贵州等形式多样的实践活动，切身体验党和国家大踏步发展的“贵州缩影”，感受党的十八以来我国取得的历史性成就和发生的历史性变革。</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572" w:firstLineChars="200"/>
        <w:textAlignment w:val="baseline"/>
        <w:rPr>
          <w:rFonts w:ascii="Times New Roman" w:hAnsi="Times New Roman" w:eastAsia="方正黑体_GBK" w:cs="方正黑体_GBK"/>
          <w:spacing w:val="-17"/>
          <w:sz w:val="32"/>
          <w:szCs w:val="32"/>
        </w:rPr>
      </w:pPr>
      <w:r>
        <w:rPr>
          <w:rFonts w:ascii="Times New Roman" w:hAnsi="Times New Roman" w:eastAsia="方正黑体_GBK" w:cs="方正黑体_GBK"/>
          <w:spacing w:val="-17"/>
          <w:sz w:val="32"/>
          <w:szCs w:val="32"/>
        </w:rPr>
        <w:t>五、有关要求</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1.</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提前周密部署</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楷体_GBK" w:cs="方正楷体_GBK"/>
          <w:spacing w:val="0"/>
          <w:sz w:val="32"/>
          <w:szCs w:val="32"/>
        </w:rPr>
        <w:t>精心组织发动</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各地各高校要高度</w:t>
      </w:r>
      <w:r>
        <w:rPr>
          <w:rFonts w:hint="eastAsia" w:ascii="Times New Roman" w:hAnsi="Times New Roman" w:eastAsia="方正仿宋_GBK" w:cs="方正仿宋_GBK"/>
          <w:spacing w:val="0"/>
          <w:sz w:val="32"/>
          <w:szCs w:val="32"/>
          <w:lang w:val="en-US" w:eastAsia="zh-CN"/>
        </w:rPr>
        <w:t>重视，</w:t>
      </w:r>
      <w:r>
        <w:rPr>
          <w:rFonts w:hint="eastAsia" w:ascii="Times New Roman" w:hAnsi="Times New Roman" w:eastAsia="方正仿宋_GBK" w:cs="方正仿宋_GBK"/>
          <w:spacing w:val="0"/>
          <w:sz w:val="32"/>
          <w:szCs w:val="32"/>
        </w:rPr>
        <w:t>周密准备部署</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加强统筹协调</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建立健全组织领导机制和责任落实机制</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要充分估计当前形势下学生希望实地实践的迫切愿望</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做好人手、资源、政策保障</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满足供给需求</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按照“确保让每一名大中专学生在校期间都能参加至少一次社会实践活动</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的目标做好组织发动工作</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合理确定团队规模</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积极组织参加相关专项活动</w:t>
      </w:r>
      <w:r>
        <w:rPr>
          <w:rFonts w:hint="eastAsia" w:ascii="Times New Roman" w:hAnsi="Times New Roman" w:eastAsia="方正仿宋_GBK" w:cs="方正仿宋_GBK"/>
          <w:spacing w:val="0"/>
          <w:sz w:val="32"/>
          <w:szCs w:val="32"/>
          <w:highlight w:val="none"/>
          <w:lang w:eastAsia="zh-CN"/>
        </w:rPr>
        <w:t>。</w:t>
      </w:r>
      <w:r>
        <w:rPr>
          <w:rFonts w:hint="eastAsia" w:ascii="Times New Roman" w:hAnsi="Times New Roman" w:eastAsia="方正仿宋_GBK" w:cs="方正仿宋_GBK"/>
          <w:spacing w:val="0"/>
          <w:sz w:val="32"/>
          <w:szCs w:val="32"/>
          <w:highlight w:val="none"/>
          <w:lang w:val="en-US" w:eastAsia="zh-CN"/>
        </w:rPr>
        <w:t>高校团委</w:t>
      </w:r>
      <w:r>
        <w:rPr>
          <w:rFonts w:hint="eastAsia" w:ascii="Times New Roman" w:hAnsi="Times New Roman" w:eastAsia="方正仿宋_GBK" w:cs="方正仿宋_GBK"/>
          <w:spacing w:val="0"/>
          <w:sz w:val="32"/>
          <w:szCs w:val="32"/>
          <w:highlight w:val="none"/>
        </w:rPr>
        <w:t>要结合共青团“第二课堂成绩单”制度</w:t>
      </w:r>
      <w:r>
        <w:rPr>
          <w:rFonts w:hint="eastAsia" w:ascii="Times New Roman" w:hAnsi="Times New Roman" w:eastAsia="方正仿宋_GBK" w:cs="方正仿宋_GBK"/>
          <w:spacing w:val="0"/>
          <w:sz w:val="32"/>
          <w:szCs w:val="32"/>
          <w:highlight w:val="none"/>
          <w:lang w:eastAsia="zh-CN"/>
        </w:rPr>
        <w:t>，</w:t>
      </w:r>
      <w:r>
        <w:rPr>
          <w:rFonts w:hint="eastAsia" w:ascii="Times New Roman" w:hAnsi="Times New Roman" w:eastAsia="方正仿宋_GBK" w:cs="方正仿宋_GBK"/>
          <w:spacing w:val="0"/>
          <w:sz w:val="32"/>
          <w:szCs w:val="32"/>
          <w:highlight w:val="none"/>
          <w:lang w:val="en-US" w:eastAsia="zh-CN"/>
        </w:rPr>
        <w:t>推动</w:t>
      </w:r>
      <w:r>
        <w:rPr>
          <w:rFonts w:hint="eastAsia" w:ascii="Times New Roman" w:hAnsi="Times New Roman" w:eastAsia="方正仿宋_GBK" w:cs="方正仿宋_GBK"/>
          <w:spacing w:val="0"/>
          <w:sz w:val="32"/>
          <w:szCs w:val="32"/>
          <w:highlight w:val="none"/>
        </w:rPr>
        <w:t>将社会实践纳入学校人才培养体系</w:t>
      </w:r>
      <w:r>
        <w:rPr>
          <w:rFonts w:hint="eastAsia" w:ascii="Times New Roman" w:hAnsi="Times New Roman" w:eastAsia="方正仿宋_GBK" w:cs="方正仿宋_GBK"/>
          <w:spacing w:val="0"/>
          <w:sz w:val="32"/>
          <w:szCs w:val="32"/>
          <w:highlight w:val="none"/>
          <w:lang w:eastAsia="zh-CN"/>
        </w:rPr>
        <w:t>，</w:t>
      </w:r>
      <w:r>
        <w:rPr>
          <w:rFonts w:hint="eastAsia" w:ascii="Times New Roman" w:hAnsi="Times New Roman" w:eastAsia="方正仿宋_GBK" w:cs="方正仿宋_GBK"/>
          <w:spacing w:val="0"/>
          <w:sz w:val="32"/>
          <w:szCs w:val="32"/>
          <w:highlight w:val="none"/>
        </w:rPr>
        <w:t>给予实践学分认定</w:t>
      </w:r>
      <w:r>
        <w:rPr>
          <w:rFonts w:hint="eastAsia" w:ascii="Times New Roman" w:hAnsi="Times New Roman" w:eastAsia="方正仿宋_GBK" w:cs="方正仿宋_GBK"/>
          <w:spacing w:val="0"/>
          <w:sz w:val="32"/>
          <w:szCs w:val="32"/>
          <w:highlight w:val="none"/>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2.</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加强专业指导</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楷体_GBK" w:cs="方正楷体_GBK"/>
          <w:spacing w:val="0"/>
          <w:sz w:val="32"/>
          <w:szCs w:val="32"/>
        </w:rPr>
        <w:t>提高实践质量</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各地各高校要选派</w:t>
      </w:r>
      <w:r>
        <w:rPr>
          <w:rFonts w:hint="eastAsia" w:ascii="Times New Roman" w:hAnsi="Times New Roman" w:eastAsia="方正仿宋_GBK" w:cs="方正仿宋_GBK"/>
          <w:spacing w:val="0"/>
          <w:sz w:val="32"/>
          <w:szCs w:val="32"/>
          <w:lang w:val="en-US" w:eastAsia="zh-CN"/>
        </w:rPr>
        <w:t>干部</w:t>
      </w:r>
      <w:r>
        <w:rPr>
          <w:rFonts w:hint="eastAsia" w:ascii="Times New Roman" w:hAnsi="Times New Roman" w:eastAsia="方正仿宋_GBK" w:cs="方正仿宋_GBK"/>
          <w:spacing w:val="0"/>
          <w:sz w:val="32"/>
          <w:szCs w:val="32"/>
        </w:rPr>
        <w:t>教师随队指导学生研究真问题、真研究问题</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切实提高学生调查研究能力和调研报告质量</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开展指导教师专项培训</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把干部教师指导学生社会实践情况作为业绩评价、职务晋升、职称评聘等方面的重要依据</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要与“返家乡”社会实践的组织实施相结合</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组织团队和学生积极参加“2023年三下乡、返家乡社会实践优秀调研报告征集”</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“镜头中的三下乡”</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“我的返家乡实践故事征集”等系列活动</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3.</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做好宣传总结</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楷体_GBK" w:cs="方正楷体_GBK"/>
          <w:spacing w:val="0"/>
          <w:sz w:val="32"/>
          <w:szCs w:val="32"/>
        </w:rPr>
        <w:t>形成工作闭环</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各地各高校要积极协调新闻媒体</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拓宽宣传渠道</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创新宣传形式</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要做好活动总结、选树宣传典型、研讨交流等工作</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及时将好的经验做法提炼固化为工作路径</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要努力推进社会实践成果培育转化</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引导广大师生将社会观察、调查研究和感悟思考等成果转化为建设性意见和举措</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鼓励学生在社会实践调研成果基础上形成作品</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积极参加第十八届“挑战杯”全国大学生课外学术科技作品竞赛红色专项活动、2023年全国青少年模拟政协提案征集活动等</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Times New Roman" w:hAnsi="Times New Roman" w:eastAsia="方正仿宋_GBK" w:cs="方正仿宋_GBK"/>
          <w:spacing w:val="0"/>
          <w:sz w:val="32"/>
          <w:szCs w:val="32"/>
          <w:lang w:eastAsia="zh-CN"/>
        </w:rPr>
      </w:pPr>
      <w:r>
        <w:rPr>
          <w:rFonts w:hint="eastAsia" w:ascii="Times New Roman" w:hAnsi="Times New Roman" w:eastAsia="方正楷体_GBK" w:cs="方正楷体_GBK"/>
          <w:spacing w:val="0"/>
          <w:sz w:val="32"/>
          <w:szCs w:val="32"/>
        </w:rPr>
        <w:t>4.</w:t>
      </w:r>
      <w:r>
        <w:rPr>
          <w:rFonts w:hint="eastAsia" w:ascii="Times New Roman" w:hAnsi="Times New Roman" w:eastAsia="方正楷体_GBK" w:cs="方正楷体_GBK"/>
          <w:spacing w:val="0"/>
          <w:sz w:val="32"/>
          <w:szCs w:val="32"/>
          <w:lang w:val="en-US" w:eastAsia="zh-CN"/>
        </w:rPr>
        <w:t xml:space="preserve"> </w:t>
      </w:r>
      <w:r>
        <w:rPr>
          <w:rFonts w:hint="eastAsia" w:ascii="Times New Roman" w:hAnsi="Times New Roman" w:eastAsia="方正楷体_GBK" w:cs="方正楷体_GBK"/>
          <w:spacing w:val="0"/>
          <w:sz w:val="32"/>
          <w:szCs w:val="32"/>
        </w:rPr>
        <w:t>强化安全保障</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楷体_GBK" w:cs="方正楷体_GBK"/>
          <w:spacing w:val="0"/>
          <w:sz w:val="32"/>
          <w:szCs w:val="32"/>
        </w:rPr>
        <w:t>守牢风险底线</w:t>
      </w:r>
      <w:r>
        <w:rPr>
          <w:rFonts w:hint="eastAsia" w:ascii="Times New Roman" w:hAnsi="Times New Roman" w:eastAsia="方正楷体_GBK" w:cs="方正楷体_GBK"/>
          <w:spacing w:val="0"/>
          <w:sz w:val="32"/>
          <w:szCs w:val="32"/>
          <w:lang w:eastAsia="zh-CN"/>
        </w:rPr>
        <w:t>。</w:t>
      </w:r>
      <w:r>
        <w:rPr>
          <w:rFonts w:hint="eastAsia" w:ascii="Times New Roman" w:hAnsi="Times New Roman" w:eastAsia="方正仿宋_GBK" w:cs="方正仿宋_GBK"/>
          <w:spacing w:val="0"/>
          <w:sz w:val="32"/>
          <w:szCs w:val="32"/>
        </w:rPr>
        <w:t>各地各高校要强化风险防范意识</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坚持安全第一的原则</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lang w:val="en-US" w:eastAsia="zh-CN"/>
        </w:rPr>
        <w:t>自觉遵纪守法，</w:t>
      </w:r>
      <w:r>
        <w:rPr>
          <w:rFonts w:hint="eastAsia" w:ascii="Times New Roman" w:hAnsi="Times New Roman" w:eastAsia="方正仿宋_GBK" w:cs="方正仿宋_GBK"/>
          <w:spacing w:val="0"/>
          <w:sz w:val="32"/>
          <w:szCs w:val="32"/>
        </w:rPr>
        <w:t>坚决防范化解意识形态等各类风险</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派出和接收单位要为实践师生购买意外保险</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加强安全教育管理</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做好安全应急预案</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实践师生要增强安全意识</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充分研判天气变化和自然地质条件等</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安全有序地开展社会实践活动</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line="560" w:lineRule="exact"/>
        <w:ind w:left="1598" w:leftChars="304" w:hanging="960" w:hangingChars="300"/>
        <w:textAlignment w:val="baseline"/>
        <w:rPr>
          <w:rFonts w:ascii="Times New Roman" w:hAnsi="Times New Roman" w:eastAsia="方正仿宋_GBK"/>
          <w:spacing w:val="0"/>
          <w:sz w:val="32"/>
          <w:szCs w:val="32"/>
        </w:rPr>
      </w:pPr>
    </w:p>
    <w:p>
      <w:pPr>
        <w:keepNext w:val="0"/>
        <w:keepLines w:val="0"/>
        <w:pageBreakBefore w:val="0"/>
        <w:widowControl/>
        <w:kinsoku/>
        <w:wordWrap/>
        <w:overflowPunct/>
        <w:topLinePunct/>
        <w:autoSpaceDE w:val="0"/>
        <w:autoSpaceDN w:val="0"/>
        <w:bidi w:val="0"/>
        <w:adjustRightInd w:val="0"/>
        <w:snapToGrid w:val="0"/>
        <w:spacing w:line="560" w:lineRule="exact"/>
        <w:ind w:left="1598" w:leftChars="304" w:hanging="960" w:hangingChars="300"/>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附件：1.</w:t>
      </w:r>
      <w:r>
        <w:rPr>
          <w:rFonts w:hint="eastAsia" w:ascii="Times New Roman" w:hAnsi="Times New Roman" w:eastAsia="方正仿宋_GBK"/>
          <w:spacing w:val="0"/>
          <w:sz w:val="32"/>
          <w:szCs w:val="32"/>
          <w:lang w:val="en-US" w:eastAsia="zh-CN"/>
        </w:rPr>
        <w:t xml:space="preserve"> </w:t>
      </w:r>
      <w:r>
        <w:rPr>
          <w:rFonts w:ascii="Times New Roman" w:hAnsi="Times New Roman" w:eastAsia="方正仿宋_GBK"/>
          <w:spacing w:val="0"/>
          <w:sz w:val="32"/>
          <w:szCs w:val="32"/>
        </w:rPr>
        <w:t>202</w:t>
      </w:r>
      <w:r>
        <w:rPr>
          <w:rFonts w:hint="eastAsia" w:ascii="Times New Roman" w:hAnsi="Times New Roman" w:eastAsia="方正仿宋_GBK"/>
          <w:spacing w:val="0"/>
          <w:sz w:val="32"/>
          <w:szCs w:val="32"/>
          <w:lang w:val="en-US" w:eastAsia="zh-CN"/>
        </w:rPr>
        <w:t>3</w:t>
      </w:r>
      <w:r>
        <w:rPr>
          <w:rFonts w:ascii="Times New Roman" w:hAnsi="Times New Roman" w:eastAsia="方正仿宋_GBK"/>
          <w:spacing w:val="0"/>
          <w:sz w:val="32"/>
          <w:szCs w:val="32"/>
        </w:rPr>
        <w:t>年全省大中专学生志愿者暑期文化科技卫生</w:t>
      </w:r>
      <w:r>
        <w:rPr>
          <w:rFonts w:hint="eastAsia" w:ascii="Times New Roman" w:hAnsi="Times New Roman" w:eastAsia="方正仿宋_GBK"/>
          <w:spacing w:val="0"/>
          <w:sz w:val="32"/>
          <w:szCs w:val="32"/>
        </w:rPr>
        <w:t>“三下乡”</w:t>
      </w:r>
      <w:r>
        <w:rPr>
          <w:rFonts w:ascii="Times New Roman" w:hAnsi="Times New Roman" w:eastAsia="方正仿宋_GBK"/>
          <w:spacing w:val="0"/>
          <w:sz w:val="32"/>
          <w:szCs w:val="32"/>
        </w:rPr>
        <w:t>社会实践活动省级重点团队申报表</w:t>
      </w:r>
    </w:p>
    <w:p>
      <w:pPr>
        <w:keepNext w:val="0"/>
        <w:keepLines w:val="0"/>
        <w:pageBreakBefore w:val="0"/>
        <w:widowControl/>
        <w:kinsoku/>
        <w:wordWrap/>
        <w:overflowPunct/>
        <w:topLinePunct/>
        <w:autoSpaceDE w:val="0"/>
        <w:autoSpaceDN w:val="0"/>
        <w:bidi w:val="0"/>
        <w:adjustRightInd w:val="0"/>
        <w:snapToGrid w:val="0"/>
        <w:spacing w:line="560" w:lineRule="exact"/>
        <w:ind w:left="1596" w:leftChars="760" w:firstLine="0" w:firstLineChars="0"/>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2. 202</w:t>
      </w:r>
      <w:r>
        <w:rPr>
          <w:rFonts w:hint="eastAsia" w:ascii="Times New Roman" w:hAnsi="Times New Roman" w:eastAsia="方正仿宋_GBK"/>
          <w:spacing w:val="0"/>
          <w:sz w:val="32"/>
          <w:szCs w:val="32"/>
          <w:lang w:val="en-US" w:eastAsia="zh-CN"/>
        </w:rPr>
        <w:t>3</w:t>
      </w:r>
      <w:r>
        <w:rPr>
          <w:rFonts w:ascii="Times New Roman" w:hAnsi="Times New Roman" w:eastAsia="方正仿宋_GBK"/>
          <w:spacing w:val="0"/>
          <w:sz w:val="32"/>
          <w:szCs w:val="32"/>
        </w:rPr>
        <w:t>年全省大中专学生志愿者暑期文化科技卫生</w:t>
      </w:r>
      <w:r>
        <w:rPr>
          <w:rFonts w:hint="eastAsia" w:ascii="Times New Roman" w:hAnsi="Times New Roman" w:eastAsia="方正仿宋_GBK"/>
          <w:spacing w:val="0"/>
          <w:sz w:val="32"/>
          <w:szCs w:val="32"/>
        </w:rPr>
        <w:t>“</w:t>
      </w:r>
      <w:r>
        <w:rPr>
          <w:rFonts w:ascii="Times New Roman" w:hAnsi="Times New Roman" w:eastAsia="方正仿宋_GBK"/>
          <w:spacing w:val="0"/>
          <w:sz w:val="32"/>
          <w:szCs w:val="32"/>
        </w:rPr>
        <w:t>三下</w:t>
      </w:r>
      <w:r>
        <w:rPr>
          <w:rFonts w:hint="eastAsia" w:ascii="Times New Roman" w:hAnsi="Times New Roman" w:eastAsia="方正仿宋_GBK"/>
          <w:spacing w:val="0"/>
          <w:sz w:val="32"/>
          <w:szCs w:val="32"/>
          <w:lang w:eastAsia="zh-CN"/>
        </w:rPr>
        <w:t>乡</w:t>
      </w:r>
      <w:r>
        <w:rPr>
          <w:rFonts w:hint="eastAsia" w:ascii="Times New Roman" w:hAnsi="Times New Roman" w:eastAsia="方正仿宋_GBK"/>
          <w:spacing w:val="0"/>
          <w:sz w:val="32"/>
          <w:szCs w:val="32"/>
        </w:rPr>
        <w:t>”</w:t>
      </w:r>
      <w:r>
        <w:rPr>
          <w:rFonts w:ascii="Times New Roman" w:hAnsi="Times New Roman" w:eastAsia="方正仿宋_GBK"/>
          <w:spacing w:val="0"/>
          <w:sz w:val="32"/>
          <w:szCs w:val="32"/>
        </w:rPr>
        <w:t>社会实践活动省级重点团队申报汇总表</w:t>
      </w:r>
    </w:p>
    <w:p>
      <w:pPr>
        <w:keepNext w:val="0"/>
        <w:keepLines w:val="0"/>
        <w:pageBreakBefore w:val="0"/>
        <w:widowControl/>
        <w:kinsoku/>
        <w:wordWrap/>
        <w:overflowPunct/>
        <w:topLinePunct/>
        <w:autoSpaceDE w:val="0"/>
        <w:autoSpaceDN w:val="0"/>
        <w:bidi w:val="0"/>
        <w:adjustRightInd w:val="0"/>
        <w:snapToGrid w:val="0"/>
        <w:spacing w:line="560" w:lineRule="exact"/>
        <w:ind w:left="1596" w:leftChars="760" w:firstLine="0" w:firstLineChars="0"/>
        <w:textAlignment w:val="baseline"/>
        <w:rPr>
          <w:rStyle w:val="9"/>
          <w:rFonts w:ascii="Times New Roman" w:hAnsi="Times New Roman" w:eastAsia="方正仿宋_GBK"/>
          <w:color w:val="auto"/>
          <w:spacing w:val="0"/>
          <w:sz w:val="32"/>
          <w:szCs w:val="32"/>
          <w:u w:val="none"/>
        </w:rPr>
      </w:pPr>
      <w:r>
        <w:rPr>
          <w:rStyle w:val="9"/>
          <w:rFonts w:hint="eastAsia" w:ascii="Times New Roman" w:hAnsi="Times New Roman" w:eastAsia="方正仿宋_GBK"/>
          <w:color w:val="auto"/>
          <w:spacing w:val="0"/>
          <w:sz w:val="32"/>
          <w:szCs w:val="32"/>
          <w:u w:val="none"/>
          <w:lang w:val="en-US" w:eastAsia="zh-CN"/>
        </w:rPr>
        <w:t>3</w:t>
      </w:r>
      <w:r>
        <w:rPr>
          <w:rStyle w:val="9"/>
          <w:rFonts w:ascii="Times New Roman" w:hAnsi="Times New Roman" w:eastAsia="方正仿宋_GBK"/>
          <w:color w:val="auto"/>
          <w:spacing w:val="0"/>
          <w:sz w:val="32"/>
          <w:szCs w:val="32"/>
          <w:u w:val="none"/>
        </w:rPr>
        <w:t>.</w:t>
      </w:r>
      <w:r>
        <w:rPr>
          <w:rStyle w:val="9"/>
          <w:rFonts w:hint="eastAsia" w:ascii="Times New Roman" w:hAnsi="Times New Roman" w:eastAsia="方正仿宋_GBK"/>
          <w:color w:val="auto"/>
          <w:spacing w:val="0"/>
          <w:sz w:val="32"/>
          <w:szCs w:val="32"/>
          <w:u w:val="none"/>
          <w:lang w:val="en-US" w:eastAsia="zh-CN"/>
        </w:rPr>
        <w:t xml:space="preserve"> </w:t>
      </w:r>
      <w:r>
        <w:rPr>
          <w:rStyle w:val="9"/>
          <w:rFonts w:ascii="Times New Roman" w:hAnsi="Times New Roman" w:eastAsia="方正仿宋_GBK"/>
          <w:color w:val="auto"/>
          <w:spacing w:val="0"/>
          <w:sz w:val="32"/>
          <w:szCs w:val="32"/>
          <w:u w:val="none"/>
        </w:rPr>
        <w:t>202</w:t>
      </w:r>
      <w:r>
        <w:rPr>
          <w:rStyle w:val="9"/>
          <w:rFonts w:hint="eastAsia" w:ascii="Times New Roman" w:hAnsi="Times New Roman" w:eastAsia="方正仿宋_GBK"/>
          <w:color w:val="auto"/>
          <w:spacing w:val="0"/>
          <w:sz w:val="32"/>
          <w:szCs w:val="32"/>
          <w:u w:val="none"/>
          <w:lang w:val="en-US" w:eastAsia="zh-CN"/>
        </w:rPr>
        <w:t>3</w:t>
      </w:r>
      <w:r>
        <w:rPr>
          <w:rStyle w:val="9"/>
          <w:rFonts w:ascii="Times New Roman" w:hAnsi="Times New Roman" w:eastAsia="方正仿宋_GBK"/>
          <w:color w:val="auto"/>
          <w:spacing w:val="0"/>
          <w:sz w:val="32"/>
          <w:szCs w:val="32"/>
          <w:u w:val="none"/>
        </w:rPr>
        <w:t>年全省大中专学生志愿者暑期</w:t>
      </w:r>
      <w:r>
        <w:rPr>
          <w:rStyle w:val="9"/>
          <w:rFonts w:hint="eastAsia" w:ascii="Times New Roman" w:hAnsi="Times New Roman" w:eastAsia="方正仿宋_GBK"/>
          <w:color w:val="auto"/>
          <w:spacing w:val="0"/>
          <w:sz w:val="32"/>
          <w:szCs w:val="32"/>
          <w:u w:val="none"/>
        </w:rPr>
        <w:t>“三下乡”</w:t>
      </w:r>
      <w:r>
        <w:rPr>
          <w:rStyle w:val="9"/>
          <w:rFonts w:ascii="Times New Roman" w:hAnsi="Times New Roman" w:eastAsia="方正仿宋_GBK"/>
          <w:color w:val="auto"/>
          <w:spacing w:val="0"/>
          <w:sz w:val="32"/>
          <w:szCs w:val="32"/>
          <w:u w:val="none"/>
        </w:rPr>
        <w:t>社会实践工作新闻投稿要求</w:t>
      </w:r>
    </w:p>
    <w:p>
      <w:pPr>
        <w:rPr>
          <w:rFonts w:ascii="Times New Roman" w:hAnsi="Times New Roman"/>
          <w:sz w:val="21"/>
        </w:rPr>
        <w:sectPr>
          <w:footerReference r:id="rId5" w:type="default"/>
          <w:pgSz w:w="11906" w:h="16839"/>
          <w:pgMar w:top="1431" w:right="1483" w:bottom="1405" w:left="1482" w:header="0" w:footer="1152" w:gutter="0"/>
          <w:pgNumType w:fmt="decimal"/>
          <w:cols w:space="720" w:num="1"/>
        </w:sectPr>
      </w:pPr>
    </w:p>
    <w:p>
      <w:pPr>
        <w:keepNext w:val="0"/>
        <w:keepLines w:val="0"/>
        <w:pageBreakBefore w:val="0"/>
        <w:widowControl/>
        <w:kinsoku/>
        <w:wordWrap/>
        <w:overflowPunct/>
        <w:topLinePunct/>
        <w:autoSpaceDE w:val="0"/>
        <w:autoSpaceDN w:val="0"/>
        <w:bidi w:val="0"/>
        <w:adjustRightInd w:val="0"/>
        <w:snapToGrid w:val="0"/>
        <w:spacing w:line="560" w:lineRule="exact"/>
        <w:textAlignment w:val="baseline"/>
        <w:rPr>
          <w:rFonts w:ascii="Times New Roman" w:hAnsi="Times New Roman" w:eastAsia="方正黑体_GBK"/>
          <w:spacing w:val="0"/>
          <w:kern w:val="0"/>
          <w:sz w:val="32"/>
          <w:szCs w:val="32"/>
          <w:lang w:val="zh-CN"/>
        </w:rPr>
      </w:pPr>
      <w:bookmarkStart w:id="0" w:name="OLE_LINK2"/>
      <w:r>
        <w:rPr>
          <w:rFonts w:hint="eastAsia" w:ascii="Times New Roman" w:hAnsi="Times New Roman" w:eastAsia="方正黑体_GBK"/>
          <w:spacing w:val="0"/>
          <w:kern w:val="0"/>
          <w:sz w:val="32"/>
          <w:szCs w:val="32"/>
          <w:lang w:val="zh-CN"/>
        </w:rPr>
        <w:t>附件</w:t>
      </w:r>
      <w:r>
        <w:rPr>
          <w:rFonts w:ascii="Times New Roman" w:hAnsi="Times New Roman" w:eastAsia="方正黑体_GBK"/>
          <w:spacing w:val="0"/>
          <w:kern w:val="0"/>
          <w:sz w:val="32"/>
          <w:szCs w:val="32"/>
          <w:lang w:val="zh-CN"/>
        </w:rPr>
        <w:t>1</w:t>
      </w:r>
    </w:p>
    <w:p>
      <w:pPr>
        <w:keepNext w:val="0"/>
        <w:keepLines w:val="0"/>
        <w:pageBreakBefore w:val="0"/>
        <w:widowControl/>
        <w:kinsoku/>
        <w:wordWrap/>
        <w:overflowPunct/>
        <w:topLinePunct/>
        <w:autoSpaceDE w:val="0"/>
        <w:autoSpaceDN w:val="0"/>
        <w:bidi w:val="0"/>
        <w:adjustRightInd w:val="0"/>
        <w:snapToGrid w:val="0"/>
        <w:spacing w:line="600" w:lineRule="exact"/>
        <w:jc w:val="center"/>
        <w:textAlignment w:val="baseline"/>
        <w:rPr>
          <w:rFonts w:ascii="Times New Roman" w:hAnsi="Times New Roman" w:eastAsia="方正小标宋_GBK"/>
          <w:spacing w:val="0"/>
          <w:sz w:val="36"/>
          <w:szCs w:val="36"/>
        </w:rPr>
      </w:pPr>
      <w:r>
        <w:rPr>
          <w:rFonts w:ascii="Times New Roman" w:hAnsi="Times New Roman" w:eastAsia="方正小标宋_GBK"/>
          <w:spacing w:val="0"/>
          <w:sz w:val="36"/>
          <w:szCs w:val="36"/>
        </w:rPr>
        <w:t>202</w:t>
      </w:r>
      <w:r>
        <w:rPr>
          <w:rFonts w:hint="eastAsia" w:ascii="Times New Roman" w:hAnsi="Times New Roman" w:eastAsia="方正小标宋_GBK"/>
          <w:spacing w:val="0"/>
          <w:sz w:val="36"/>
          <w:szCs w:val="36"/>
          <w:lang w:val="en-US" w:eastAsia="zh-CN"/>
        </w:rPr>
        <w:t>3</w:t>
      </w:r>
      <w:r>
        <w:rPr>
          <w:rFonts w:ascii="Times New Roman" w:hAnsi="Times New Roman" w:eastAsia="方正小标宋_GBK"/>
          <w:spacing w:val="0"/>
          <w:sz w:val="36"/>
          <w:szCs w:val="36"/>
        </w:rPr>
        <w:t>年全省大中专学生志愿者</w:t>
      </w:r>
    </w:p>
    <w:p>
      <w:pPr>
        <w:keepNext w:val="0"/>
        <w:keepLines w:val="0"/>
        <w:pageBreakBefore w:val="0"/>
        <w:widowControl/>
        <w:kinsoku/>
        <w:wordWrap/>
        <w:overflowPunct/>
        <w:topLinePunct/>
        <w:autoSpaceDE w:val="0"/>
        <w:autoSpaceDN w:val="0"/>
        <w:bidi w:val="0"/>
        <w:adjustRightInd w:val="0"/>
        <w:snapToGrid w:val="0"/>
        <w:spacing w:line="600" w:lineRule="exact"/>
        <w:jc w:val="center"/>
        <w:textAlignment w:val="baseline"/>
        <w:rPr>
          <w:rFonts w:ascii="Times New Roman" w:hAnsi="Times New Roman" w:eastAsia="方正小标宋_GBK"/>
          <w:spacing w:val="0"/>
          <w:sz w:val="36"/>
          <w:szCs w:val="36"/>
        </w:rPr>
      </w:pPr>
      <w:r>
        <w:rPr>
          <w:rFonts w:ascii="Times New Roman" w:hAnsi="Times New Roman" w:eastAsia="方正小标宋_GBK"/>
          <w:spacing w:val="0"/>
          <w:sz w:val="36"/>
          <w:szCs w:val="36"/>
        </w:rPr>
        <w:t>暑期文化科技卫生</w:t>
      </w:r>
      <w:r>
        <w:rPr>
          <w:rFonts w:hint="eastAsia" w:ascii="Times New Roman" w:hAnsi="Times New Roman" w:eastAsia="方正小标宋_GBK"/>
          <w:spacing w:val="0"/>
          <w:sz w:val="36"/>
          <w:szCs w:val="36"/>
        </w:rPr>
        <w:t>“三下乡”</w:t>
      </w:r>
      <w:r>
        <w:rPr>
          <w:rFonts w:ascii="Times New Roman" w:hAnsi="Times New Roman" w:eastAsia="方正小标宋_GBK"/>
          <w:spacing w:val="0"/>
          <w:sz w:val="36"/>
          <w:szCs w:val="36"/>
        </w:rPr>
        <w:t>社会实践活动</w:t>
      </w:r>
    </w:p>
    <w:p>
      <w:pPr>
        <w:keepNext w:val="0"/>
        <w:keepLines w:val="0"/>
        <w:pageBreakBefore w:val="0"/>
        <w:widowControl/>
        <w:kinsoku/>
        <w:wordWrap/>
        <w:overflowPunct/>
        <w:topLinePunct/>
        <w:autoSpaceDE w:val="0"/>
        <w:autoSpaceDN w:val="0"/>
        <w:bidi w:val="0"/>
        <w:adjustRightInd w:val="0"/>
        <w:snapToGrid w:val="0"/>
        <w:spacing w:line="600" w:lineRule="exact"/>
        <w:jc w:val="center"/>
        <w:textAlignment w:val="baseline"/>
        <w:rPr>
          <w:rFonts w:ascii="Times New Roman" w:hAnsi="Times New Roman" w:eastAsia="方正小标宋_GBK"/>
          <w:spacing w:val="0"/>
          <w:sz w:val="36"/>
          <w:szCs w:val="36"/>
        </w:rPr>
      </w:pPr>
      <w:r>
        <w:rPr>
          <w:rFonts w:ascii="Times New Roman" w:hAnsi="Times New Roman" w:eastAsia="方正小标宋_GBK"/>
          <w:spacing w:val="0"/>
          <w:sz w:val="36"/>
          <w:szCs w:val="36"/>
        </w:rPr>
        <w:t>省级重点团队申报表</w:t>
      </w:r>
    </w:p>
    <w:p>
      <w:pPr>
        <w:keepNext w:val="0"/>
        <w:keepLines w:val="0"/>
        <w:pageBreakBefore w:val="0"/>
        <w:widowControl/>
        <w:kinsoku/>
        <w:wordWrap/>
        <w:overflowPunct/>
        <w:topLinePunct/>
        <w:autoSpaceDE w:val="0"/>
        <w:autoSpaceDN w:val="0"/>
        <w:bidi w:val="0"/>
        <w:adjustRightInd w:val="0"/>
        <w:snapToGrid w:val="0"/>
        <w:ind w:left="-71" w:leftChars="-35" w:right="-105" w:rightChars="-50" w:hanging="2" w:hangingChars="1"/>
        <w:jc w:val="left"/>
        <w:textAlignment w:val="baseline"/>
        <w:rPr>
          <w:rFonts w:ascii="Times New Roman" w:hAnsi="Times New Roman" w:eastAsia="方正仿宋_GBK"/>
          <w:spacing w:val="0"/>
          <w:sz w:val="28"/>
          <w:szCs w:val="28"/>
          <w:lang w:val="zh-CN"/>
        </w:rPr>
      </w:pPr>
      <w:bookmarkStart w:id="1" w:name="_Hlk75191902"/>
      <w:r>
        <w:rPr>
          <w:rFonts w:ascii="Times New Roman" w:hAnsi="Times New Roman" w:eastAsia="方正仿宋_GBK"/>
          <w:spacing w:val="0"/>
          <w:sz w:val="28"/>
          <w:szCs w:val="28"/>
          <w:lang w:val="zh-CN"/>
        </w:rPr>
        <w:t>学校/地市（团委盖章）：</w:t>
      </w:r>
    </w:p>
    <w:bookmarkEnd w:id="1"/>
    <w:tbl>
      <w:tblPr>
        <w:tblStyle w:val="6"/>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1416"/>
        <w:gridCol w:w="2115"/>
        <w:gridCol w:w="144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91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团队类别</w:t>
            </w:r>
          </w:p>
        </w:tc>
        <w:tc>
          <w:tcPr>
            <w:tcW w:w="7120" w:type="dxa"/>
            <w:gridSpan w:val="4"/>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91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团队名称</w:t>
            </w:r>
          </w:p>
        </w:tc>
        <w:tc>
          <w:tcPr>
            <w:tcW w:w="7120" w:type="dxa"/>
            <w:gridSpan w:val="4"/>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3327" w:type="dxa"/>
            <w:gridSpan w:val="2"/>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hint="eastAsia" w:ascii="Times New Roman" w:hAnsi="Times New Roman" w:eastAsia="方正仿宋_GBK"/>
                <w:spacing w:val="0"/>
                <w:sz w:val="28"/>
                <w:szCs w:val="28"/>
                <w:lang w:val="zh-CN"/>
              </w:rPr>
              <w:t>是否推报为全国重点团队</w:t>
            </w:r>
          </w:p>
        </w:tc>
        <w:tc>
          <w:tcPr>
            <w:tcW w:w="5704" w:type="dxa"/>
            <w:gridSpan w:val="3"/>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hint="default" w:ascii="Times New Roman" w:hAnsi="Times New Roman" w:eastAsia="方正仿宋_GBK"/>
                <w:spacing w:val="0"/>
                <w:sz w:val="28"/>
                <w:szCs w:val="28"/>
                <w:lang w:val="en-US" w:eastAsia="zh-CN"/>
              </w:rPr>
            </w:pPr>
            <w:r>
              <w:rPr>
                <w:rFonts w:hint="eastAsia" w:ascii="Times New Roman" w:hAnsi="Times New Roman" w:eastAsia="方正仿宋_GBK"/>
                <w:spacing w:val="0"/>
                <w:sz w:val="28"/>
                <w:szCs w:val="28"/>
                <w:lang w:val="zh-CN"/>
              </w:rPr>
              <w:t>□是</w:t>
            </w:r>
            <w:r>
              <w:rPr>
                <w:rFonts w:hint="eastAsia" w:ascii="Times New Roman" w:hAnsi="Times New Roman" w:eastAsia="方正仿宋_GBK"/>
                <w:spacing w:val="0"/>
                <w:sz w:val="28"/>
                <w:szCs w:val="28"/>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911" w:type="dxa"/>
            <w:vMerge w:val="restart"/>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团（队）长</w:t>
            </w:r>
          </w:p>
        </w:tc>
        <w:tc>
          <w:tcPr>
            <w:tcW w:w="1416"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姓 名</w:t>
            </w:r>
          </w:p>
        </w:tc>
        <w:tc>
          <w:tcPr>
            <w:tcW w:w="3555" w:type="dxa"/>
            <w:gridSpan w:val="2"/>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职   务</w:t>
            </w:r>
          </w:p>
        </w:tc>
        <w:tc>
          <w:tcPr>
            <w:tcW w:w="214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911" w:type="dxa"/>
            <w:vMerge w:val="continue"/>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1416"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3555" w:type="dxa"/>
            <w:gridSpan w:val="2"/>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214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911" w:type="dxa"/>
            <w:vMerge w:val="restart"/>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团队成员</w:t>
            </w:r>
          </w:p>
        </w:tc>
        <w:tc>
          <w:tcPr>
            <w:tcW w:w="1416" w:type="dxa"/>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姓 名</w:t>
            </w:r>
          </w:p>
        </w:tc>
        <w:tc>
          <w:tcPr>
            <w:tcW w:w="2115" w:type="dxa"/>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专业、年级</w:t>
            </w:r>
          </w:p>
        </w:tc>
        <w:tc>
          <w:tcPr>
            <w:tcW w:w="1440" w:type="dxa"/>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姓 名</w:t>
            </w:r>
          </w:p>
        </w:tc>
        <w:tc>
          <w:tcPr>
            <w:tcW w:w="2149" w:type="dxa"/>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专业、年级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911" w:type="dxa"/>
            <w:vMerge w:val="continue"/>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1416"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2115"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214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911" w:type="dxa"/>
            <w:vMerge w:val="continue"/>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1416"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2115"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214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6" w:hRule="atLeast"/>
          <w:jc w:val="center"/>
        </w:trPr>
        <w:tc>
          <w:tcPr>
            <w:tcW w:w="1911" w:type="dxa"/>
            <w:vMerge w:val="continue"/>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1416"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2115"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214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911" w:type="dxa"/>
            <w:vMerge w:val="continue"/>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1416"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2115"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214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911" w:type="dxa"/>
            <w:vMerge w:val="continue"/>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1416"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2115"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1440"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c>
          <w:tcPr>
            <w:tcW w:w="214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91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赴何地区</w:t>
            </w:r>
          </w:p>
        </w:tc>
        <w:tc>
          <w:tcPr>
            <w:tcW w:w="7120" w:type="dxa"/>
            <w:gridSpan w:val="4"/>
          </w:tcPr>
          <w:p>
            <w:pPr>
              <w:keepNext w:val="0"/>
              <w:keepLines w:val="0"/>
              <w:pageBreakBefore w:val="0"/>
              <w:widowControl/>
              <w:kinsoku/>
              <w:wordWrap/>
              <w:overflowPunct/>
              <w:topLinePunct/>
              <w:autoSpaceDE w:val="0"/>
              <w:autoSpaceDN w:val="0"/>
              <w:bidi w:val="0"/>
              <w:adjustRightInd w:val="0"/>
              <w:snapToGrid w:val="0"/>
              <w:jc w:val="left"/>
              <w:textAlignment w:val="baseline"/>
              <w:rPr>
                <w:rFonts w:ascii="Times New Roman" w:hAnsi="Times New Roman" w:eastAsia="方正仿宋_GBK"/>
                <w:spacing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5" w:hRule="atLeast"/>
          <w:jc w:val="center"/>
        </w:trPr>
        <w:tc>
          <w:tcPr>
            <w:tcW w:w="191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项目简介</w:t>
            </w:r>
          </w:p>
          <w:p>
            <w:pPr>
              <w:keepNext w:val="0"/>
              <w:keepLines w:val="0"/>
              <w:pageBreakBefore w:val="0"/>
              <w:widowControl/>
              <w:kinsoku/>
              <w:wordWrap/>
              <w:overflowPunct/>
              <w:topLinePunct/>
              <w:autoSpaceDE w:val="0"/>
              <w:autoSpaceDN w:val="0"/>
              <w:bidi w:val="0"/>
              <w:adjustRightInd w:val="0"/>
              <w:snapToGrid w:val="0"/>
              <w:jc w:val="center"/>
              <w:textAlignment w:val="baseline"/>
              <w:rPr>
                <w:rFonts w:ascii="Times New Roman" w:hAnsi="Times New Roman" w:eastAsia="方正仿宋_GBK"/>
                <w:spacing w:val="0"/>
                <w:sz w:val="28"/>
                <w:szCs w:val="28"/>
                <w:lang w:val="zh-CN"/>
              </w:rPr>
            </w:pPr>
            <w:r>
              <w:rPr>
                <w:rFonts w:ascii="Times New Roman" w:hAnsi="Times New Roman" w:eastAsia="方正仿宋_GBK"/>
                <w:spacing w:val="0"/>
                <w:sz w:val="28"/>
                <w:szCs w:val="28"/>
                <w:lang w:val="zh-CN"/>
              </w:rPr>
              <w:t>（</w:t>
            </w:r>
            <w:r>
              <w:rPr>
                <w:rFonts w:hint="eastAsia" w:ascii="Times New Roman" w:hAnsi="Times New Roman" w:eastAsia="方正仿宋_GBK"/>
                <w:spacing w:val="0"/>
                <w:sz w:val="28"/>
                <w:szCs w:val="28"/>
                <w:lang w:val="en-US" w:eastAsia="zh-CN"/>
              </w:rPr>
              <w:t>1000</w:t>
            </w:r>
            <w:r>
              <w:rPr>
                <w:rFonts w:ascii="Times New Roman" w:hAnsi="Times New Roman" w:eastAsia="方正仿宋_GBK"/>
                <w:spacing w:val="0"/>
                <w:sz w:val="28"/>
                <w:szCs w:val="28"/>
              </w:rPr>
              <w:t>字）</w:t>
            </w:r>
          </w:p>
        </w:tc>
        <w:tc>
          <w:tcPr>
            <w:tcW w:w="7120" w:type="dxa"/>
            <w:gridSpan w:val="4"/>
            <w:vAlign w:val="center"/>
          </w:tcPr>
          <w:p>
            <w:pPr>
              <w:keepNext w:val="0"/>
              <w:keepLines w:val="0"/>
              <w:pageBreakBefore w:val="0"/>
              <w:widowControl/>
              <w:kinsoku/>
              <w:wordWrap/>
              <w:overflowPunct/>
              <w:topLinePunct/>
              <w:autoSpaceDE w:val="0"/>
              <w:autoSpaceDN w:val="0"/>
              <w:bidi w:val="0"/>
              <w:adjustRightInd w:val="0"/>
              <w:snapToGrid w:val="0"/>
              <w:jc w:val="left"/>
              <w:textAlignment w:val="baseline"/>
              <w:rPr>
                <w:rFonts w:hint="default" w:ascii="Times New Roman" w:hAnsi="Times New Roman" w:eastAsia="方正仿宋_GBK"/>
                <w:spacing w:val="0"/>
                <w:sz w:val="28"/>
                <w:szCs w:val="28"/>
                <w:lang w:val="en-US" w:eastAsia="zh-CN"/>
              </w:rPr>
            </w:pPr>
            <w:r>
              <w:rPr>
                <w:rFonts w:hint="eastAsia" w:ascii="Times New Roman" w:hAnsi="Times New Roman" w:eastAsia="方正仿宋_GBK"/>
                <w:spacing w:val="0"/>
                <w:sz w:val="28"/>
                <w:szCs w:val="28"/>
                <w:lang w:val="en-US" w:eastAsia="zh-CN"/>
              </w:rPr>
              <w:t>请围绕项目背景、项目设计、资源支持、预期成果、长期规划等方面进行阐述。</w:t>
            </w:r>
          </w:p>
        </w:tc>
      </w:tr>
    </w:tbl>
    <w:p>
      <w:pPr>
        <w:keepNext w:val="0"/>
        <w:keepLines w:val="0"/>
        <w:pageBreakBefore w:val="0"/>
        <w:widowControl/>
        <w:kinsoku/>
        <w:wordWrap/>
        <w:overflowPunct/>
        <w:topLinePunct/>
        <w:autoSpaceDE w:val="0"/>
        <w:autoSpaceDN w:val="0"/>
        <w:bidi w:val="0"/>
        <w:adjustRightInd w:val="0"/>
        <w:snapToGrid w:val="0"/>
        <w:spacing w:line="20" w:lineRule="exact"/>
        <w:textAlignment w:val="baseline"/>
        <w:rPr>
          <w:rFonts w:ascii="Times New Roman" w:hAnsi="Times New Roman" w:eastAsia="方正仿宋简体"/>
          <w:spacing w:val="0"/>
          <w:sz w:val="32"/>
          <w:szCs w:val="32"/>
        </w:rPr>
      </w:pPr>
    </w:p>
    <w:bookmarkEnd w:id="0"/>
    <w:p>
      <w:pPr>
        <w:keepNext w:val="0"/>
        <w:keepLines w:val="0"/>
        <w:pageBreakBefore w:val="0"/>
        <w:widowControl/>
        <w:kinsoku/>
        <w:wordWrap/>
        <w:overflowPunct/>
        <w:topLinePunct/>
        <w:autoSpaceDE w:val="0"/>
        <w:autoSpaceDN w:val="0"/>
        <w:bidi w:val="0"/>
        <w:adjustRightInd w:val="0"/>
        <w:snapToGrid w:val="0"/>
        <w:textAlignment w:val="baseline"/>
        <w:rPr>
          <w:rFonts w:ascii="Times New Roman" w:hAnsi="Times New Roman" w:eastAsia="方正仿宋_GBK"/>
          <w:spacing w:val="0"/>
          <w:kern w:val="0"/>
          <w:sz w:val="32"/>
          <w:szCs w:val="32"/>
          <w:lang w:val="zh-CN"/>
        </w:rPr>
      </w:pPr>
      <w:r>
        <w:rPr>
          <w:rFonts w:ascii="Times New Roman" w:hAnsi="Times New Roman" w:eastAsia="方正仿宋_GBK"/>
          <w:spacing w:val="0"/>
          <w:kern w:val="0"/>
          <w:sz w:val="32"/>
          <w:szCs w:val="32"/>
          <w:lang w:val="zh-CN"/>
        </w:rPr>
        <w:br w:type="page"/>
      </w:r>
    </w:p>
    <w:p>
      <w:pPr>
        <w:pStyle w:val="5"/>
        <w:keepNext w:val="0"/>
        <w:keepLines w:val="0"/>
        <w:pageBreakBefore w:val="0"/>
        <w:widowControl/>
        <w:kinsoku/>
        <w:wordWrap/>
        <w:overflowPunct/>
        <w:topLinePunct/>
        <w:autoSpaceDE w:val="0"/>
        <w:autoSpaceDN w:val="0"/>
        <w:bidi w:val="0"/>
        <w:adjustRightInd w:val="0"/>
        <w:snapToGrid w:val="0"/>
        <w:textAlignment w:val="baseline"/>
        <w:rPr>
          <w:lang w:val="zh-CN"/>
        </w:rPr>
        <w:sectPr>
          <w:footerReference r:id="rId6"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kinsoku/>
        <w:wordWrap/>
        <w:overflowPunct/>
        <w:topLinePunct/>
        <w:autoSpaceDE w:val="0"/>
        <w:autoSpaceDN w:val="0"/>
        <w:bidi w:val="0"/>
        <w:adjustRightInd w:val="0"/>
        <w:snapToGrid w:val="0"/>
        <w:spacing w:line="560" w:lineRule="exact"/>
        <w:textAlignment w:val="baseline"/>
        <w:rPr>
          <w:rFonts w:ascii="Times New Roman" w:hAnsi="Times New Roman" w:eastAsia="方正仿宋_GBK"/>
          <w:spacing w:val="0"/>
          <w:kern w:val="0"/>
          <w:sz w:val="32"/>
          <w:szCs w:val="32"/>
          <w:lang w:val="zh-CN"/>
        </w:rPr>
      </w:pPr>
      <w:r>
        <w:rPr>
          <w:rFonts w:hint="eastAsia" w:ascii="Times New Roman" w:hAnsi="Times New Roman" w:eastAsia="方正黑体_GBK"/>
          <w:spacing w:val="0"/>
          <w:kern w:val="0"/>
          <w:sz w:val="32"/>
          <w:szCs w:val="32"/>
          <w:lang w:val="zh-CN"/>
        </w:rPr>
        <w:t>附件</w:t>
      </w:r>
      <w:r>
        <w:rPr>
          <w:rFonts w:ascii="Times New Roman" w:hAnsi="Times New Roman" w:eastAsia="方正仿宋_GBK"/>
          <w:spacing w:val="0"/>
          <w:kern w:val="0"/>
          <w:sz w:val="32"/>
          <w:szCs w:val="32"/>
          <w:lang w:val="zh-CN"/>
        </w:rPr>
        <w:t>2</w:t>
      </w:r>
    </w:p>
    <w:p>
      <w:pPr>
        <w:keepNext w:val="0"/>
        <w:keepLines w:val="0"/>
        <w:pageBreakBefore w:val="0"/>
        <w:widowControl/>
        <w:kinsoku/>
        <w:wordWrap/>
        <w:overflowPunct/>
        <w:topLinePunct/>
        <w:autoSpaceDE w:val="0"/>
        <w:autoSpaceDN w:val="0"/>
        <w:bidi w:val="0"/>
        <w:adjustRightInd w:val="0"/>
        <w:snapToGrid w:val="0"/>
        <w:spacing w:line="600" w:lineRule="exact"/>
        <w:jc w:val="center"/>
        <w:textAlignment w:val="baseline"/>
        <w:rPr>
          <w:rFonts w:ascii="Times New Roman" w:hAnsi="Times New Roman" w:eastAsia="方正小标宋_GBK"/>
          <w:spacing w:val="0"/>
          <w:sz w:val="36"/>
          <w:szCs w:val="36"/>
        </w:rPr>
      </w:pPr>
      <w:r>
        <w:rPr>
          <w:rFonts w:ascii="Times New Roman" w:hAnsi="Times New Roman" w:eastAsia="方正小标宋_GBK"/>
          <w:spacing w:val="0"/>
          <w:sz w:val="36"/>
          <w:szCs w:val="36"/>
        </w:rPr>
        <w:t>202</w:t>
      </w:r>
      <w:r>
        <w:rPr>
          <w:rFonts w:hint="eastAsia" w:ascii="Times New Roman" w:hAnsi="Times New Roman" w:eastAsia="方正小标宋_GBK"/>
          <w:spacing w:val="0"/>
          <w:sz w:val="36"/>
          <w:szCs w:val="36"/>
          <w:lang w:val="en-US" w:eastAsia="zh-CN"/>
        </w:rPr>
        <w:t>3</w:t>
      </w:r>
      <w:r>
        <w:rPr>
          <w:rFonts w:ascii="Times New Roman" w:hAnsi="Times New Roman" w:eastAsia="方正小标宋_GBK"/>
          <w:spacing w:val="0"/>
          <w:sz w:val="36"/>
          <w:szCs w:val="36"/>
        </w:rPr>
        <w:t>年全省大中专学生志愿者</w:t>
      </w:r>
    </w:p>
    <w:p>
      <w:pPr>
        <w:keepNext w:val="0"/>
        <w:keepLines w:val="0"/>
        <w:pageBreakBefore w:val="0"/>
        <w:widowControl/>
        <w:kinsoku/>
        <w:wordWrap/>
        <w:overflowPunct/>
        <w:topLinePunct/>
        <w:autoSpaceDE w:val="0"/>
        <w:autoSpaceDN w:val="0"/>
        <w:bidi w:val="0"/>
        <w:adjustRightInd w:val="0"/>
        <w:snapToGrid w:val="0"/>
        <w:spacing w:line="600" w:lineRule="exact"/>
        <w:jc w:val="center"/>
        <w:textAlignment w:val="baseline"/>
        <w:rPr>
          <w:rFonts w:ascii="Times New Roman" w:hAnsi="Times New Roman" w:eastAsia="方正小标宋_GBK"/>
          <w:spacing w:val="0"/>
          <w:sz w:val="36"/>
          <w:szCs w:val="36"/>
        </w:rPr>
      </w:pPr>
      <w:r>
        <w:rPr>
          <w:rFonts w:ascii="Times New Roman" w:hAnsi="Times New Roman" w:eastAsia="方正小标宋_GBK"/>
          <w:spacing w:val="0"/>
          <w:sz w:val="36"/>
          <w:szCs w:val="36"/>
        </w:rPr>
        <w:t>暑期文化科技卫生</w:t>
      </w:r>
      <w:r>
        <w:rPr>
          <w:rFonts w:hint="eastAsia" w:ascii="Times New Roman" w:hAnsi="Times New Roman" w:eastAsia="方正小标宋_GBK"/>
          <w:spacing w:val="0"/>
          <w:sz w:val="36"/>
          <w:szCs w:val="36"/>
        </w:rPr>
        <w:t>“三下乡”</w:t>
      </w:r>
      <w:r>
        <w:rPr>
          <w:rFonts w:ascii="Times New Roman" w:hAnsi="Times New Roman" w:eastAsia="方正小标宋_GBK"/>
          <w:spacing w:val="0"/>
          <w:sz w:val="36"/>
          <w:szCs w:val="36"/>
        </w:rPr>
        <w:t>社会实践活动</w:t>
      </w:r>
    </w:p>
    <w:p>
      <w:pPr>
        <w:keepNext w:val="0"/>
        <w:keepLines w:val="0"/>
        <w:pageBreakBefore w:val="0"/>
        <w:widowControl/>
        <w:kinsoku/>
        <w:wordWrap/>
        <w:overflowPunct/>
        <w:topLinePunct/>
        <w:autoSpaceDE w:val="0"/>
        <w:autoSpaceDN w:val="0"/>
        <w:bidi w:val="0"/>
        <w:adjustRightInd w:val="0"/>
        <w:snapToGrid w:val="0"/>
        <w:spacing w:line="600" w:lineRule="exact"/>
        <w:jc w:val="center"/>
        <w:textAlignment w:val="baseline"/>
        <w:rPr>
          <w:rFonts w:ascii="Times New Roman" w:hAnsi="Times New Roman" w:eastAsia="方正小标宋_GBK"/>
          <w:spacing w:val="0"/>
          <w:sz w:val="36"/>
          <w:szCs w:val="36"/>
        </w:rPr>
      </w:pPr>
      <w:r>
        <w:rPr>
          <w:rFonts w:ascii="Times New Roman" w:hAnsi="Times New Roman" w:eastAsia="方正小标宋_GBK"/>
          <w:spacing w:val="0"/>
          <w:sz w:val="36"/>
          <w:szCs w:val="36"/>
        </w:rPr>
        <w:t>团队申报汇总表</w:t>
      </w:r>
    </w:p>
    <w:p>
      <w:pPr>
        <w:keepNext w:val="0"/>
        <w:keepLines w:val="0"/>
        <w:pageBreakBefore w:val="0"/>
        <w:widowControl/>
        <w:kinsoku/>
        <w:wordWrap/>
        <w:overflowPunct/>
        <w:topLinePunct/>
        <w:autoSpaceDE w:val="0"/>
        <w:autoSpaceDN w:val="0"/>
        <w:bidi w:val="0"/>
        <w:adjustRightInd w:val="0"/>
        <w:snapToGrid w:val="0"/>
        <w:spacing w:line="560" w:lineRule="exact"/>
        <w:jc w:val="left"/>
        <w:textAlignment w:val="baseline"/>
        <w:rPr>
          <w:rFonts w:ascii="Times New Roman" w:hAnsi="Times New Roman" w:eastAsia="方正仿宋_GBK"/>
          <w:spacing w:val="0"/>
          <w:sz w:val="28"/>
          <w:szCs w:val="28"/>
        </w:rPr>
      </w:pPr>
      <w:r>
        <w:rPr>
          <w:rFonts w:ascii="Times New Roman" w:hAnsi="Times New Roman" w:eastAsia="方正仿宋_GBK"/>
          <w:spacing w:val="0"/>
          <w:sz w:val="28"/>
          <w:szCs w:val="28"/>
        </w:rPr>
        <w:t>学校/地市（团委盖章）：</w:t>
      </w:r>
    </w:p>
    <w:tbl>
      <w:tblPr>
        <w:tblStyle w:val="7"/>
        <w:tblW w:w="52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1365"/>
        <w:gridCol w:w="2043"/>
        <w:gridCol w:w="4422"/>
        <w:gridCol w:w="1441"/>
        <w:gridCol w:w="735"/>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617" w:type="pct"/>
            <w:vMerge w:val="restart"/>
            <w:vAlign w:val="center"/>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r>
              <w:rPr>
                <w:rFonts w:hint="eastAsia" w:ascii="Times New Roman" w:hAnsi="Times New Roman" w:eastAsia="方正仿宋_GBK"/>
                <w:spacing w:val="0"/>
                <w:sz w:val="28"/>
                <w:szCs w:val="28"/>
              </w:rPr>
              <w:t>学校</w:t>
            </w:r>
            <w:r>
              <w:rPr>
                <w:rFonts w:ascii="Times New Roman" w:hAnsi="Times New Roman" w:eastAsia="方正仿宋_GBK"/>
                <w:spacing w:val="0"/>
                <w:sz w:val="28"/>
                <w:szCs w:val="28"/>
              </w:rPr>
              <w:t xml:space="preserve"> </w:t>
            </w:r>
          </w:p>
        </w:tc>
        <w:tc>
          <w:tcPr>
            <w:tcW w:w="503" w:type="pct"/>
            <w:vMerge w:val="restart"/>
            <w:vAlign w:val="center"/>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r>
              <w:rPr>
                <w:rFonts w:ascii="Times New Roman" w:hAnsi="Times New Roman" w:eastAsia="方正仿宋_GBK"/>
                <w:spacing w:val="0"/>
                <w:sz w:val="28"/>
                <w:szCs w:val="28"/>
              </w:rPr>
              <w:t>推报顺序</w:t>
            </w:r>
          </w:p>
        </w:tc>
        <w:tc>
          <w:tcPr>
            <w:tcW w:w="753" w:type="pct"/>
            <w:vMerge w:val="restart"/>
            <w:vAlign w:val="center"/>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hint="eastAsia" w:ascii="Times New Roman" w:hAnsi="Times New Roman" w:eastAsia="方正仿宋_GBK"/>
                <w:spacing w:val="0"/>
                <w:sz w:val="28"/>
                <w:szCs w:val="28"/>
                <w:lang w:eastAsia="zh-CN"/>
              </w:rPr>
            </w:pPr>
            <w:r>
              <w:rPr>
                <w:rFonts w:hint="eastAsia" w:ascii="Times New Roman" w:hAnsi="Times New Roman" w:eastAsia="方正仿宋_GBK"/>
                <w:spacing w:val="0"/>
                <w:sz w:val="28"/>
                <w:szCs w:val="28"/>
                <w:lang w:eastAsia="zh-CN"/>
              </w:rPr>
              <w:t>是否推报为</w:t>
            </w:r>
          </w:p>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hint="eastAsia" w:ascii="Times New Roman" w:hAnsi="Times New Roman" w:eastAsia="方正仿宋_GBK"/>
                <w:spacing w:val="0"/>
                <w:sz w:val="28"/>
                <w:szCs w:val="28"/>
                <w:lang w:eastAsia="zh-CN"/>
              </w:rPr>
            </w:pPr>
            <w:r>
              <w:rPr>
                <w:rFonts w:hint="eastAsia" w:ascii="Times New Roman" w:hAnsi="Times New Roman" w:eastAsia="方正仿宋_GBK"/>
                <w:spacing w:val="0"/>
                <w:sz w:val="28"/>
                <w:szCs w:val="28"/>
                <w:lang w:val="en-US" w:eastAsia="zh-CN"/>
              </w:rPr>
              <w:t>省级</w:t>
            </w:r>
            <w:r>
              <w:rPr>
                <w:rFonts w:hint="eastAsia" w:ascii="Times New Roman" w:hAnsi="Times New Roman" w:eastAsia="方正仿宋_GBK"/>
                <w:spacing w:val="0"/>
                <w:sz w:val="28"/>
                <w:szCs w:val="28"/>
                <w:lang w:eastAsia="zh-CN"/>
              </w:rPr>
              <w:t>重点团队</w:t>
            </w:r>
          </w:p>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hint="eastAsia" w:ascii="Times New Roman" w:hAnsi="Times New Roman" w:eastAsia="方正仿宋_GBK"/>
                <w:spacing w:val="0"/>
                <w:sz w:val="28"/>
                <w:szCs w:val="28"/>
                <w:lang w:eastAsia="zh-CN"/>
              </w:rPr>
            </w:pPr>
            <w:r>
              <w:rPr>
                <w:rFonts w:hint="eastAsia" w:ascii="Times New Roman" w:hAnsi="Times New Roman" w:eastAsia="方正仿宋_GBK"/>
                <w:spacing w:val="0"/>
                <w:sz w:val="28"/>
                <w:szCs w:val="28"/>
                <w:lang w:eastAsia="zh-CN"/>
              </w:rPr>
              <w:t>（是</w:t>
            </w:r>
            <w:r>
              <w:rPr>
                <w:rFonts w:hint="eastAsia" w:ascii="Times New Roman" w:hAnsi="Times New Roman" w:eastAsia="方正仿宋_GBK"/>
                <w:spacing w:val="0"/>
                <w:sz w:val="28"/>
                <w:szCs w:val="28"/>
                <w:lang w:val="en-US" w:eastAsia="zh-CN"/>
              </w:rPr>
              <w:t>/否</w:t>
            </w:r>
            <w:r>
              <w:rPr>
                <w:rFonts w:hint="eastAsia" w:ascii="Times New Roman" w:hAnsi="Times New Roman" w:eastAsia="方正仿宋_GBK"/>
                <w:spacing w:val="0"/>
                <w:sz w:val="28"/>
                <w:szCs w:val="28"/>
                <w:lang w:eastAsia="zh-CN"/>
              </w:rPr>
              <w:t>）</w:t>
            </w:r>
          </w:p>
        </w:tc>
        <w:tc>
          <w:tcPr>
            <w:tcW w:w="1630" w:type="pct"/>
            <w:vMerge w:val="restart"/>
            <w:vAlign w:val="center"/>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r>
              <w:rPr>
                <w:rFonts w:hint="eastAsia" w:ascii="Times New Roman" w:hAnsi="Times New Roman" w:eastAsia="方正仿宋_GBK"/>
                <w:spacing w:val="0"/>
                <w:sz w:val="28"/>
                <w:szCs w:val="28"/>
              </w:rPr>
              <w:t>团队</w:t>
            </w:r>
            <w:r>
              <w:rPr>
                <w:rFonts w:ascii="Times New Roman" w:hAnsi="Times New Roman" w:eastAsia="方正仿宋_GBK"/>
                <w:spacing w:val="0"/>
                <w:sz w:val="28"/>
                <w:szCs w:val="28"/>
              </w:rPr>
              <w:t>名称</w:t>
            </w:r>
          </w:p>
        </w:tc>
        <w:tc>
          <w:tcPr>
            <w:tcW w:w="531" w:type="pct"/>
            <w:vMerge w:val="restart"/>
            <w:vAlign w:val="center"/>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r>
              <w:rPr>
                <w:rFonts w:hint="eastAsia" w:ascii="Times New Roman" w:hAnsi="Times New Roman" w:eastAsia="方正仿宋_GBK"/>
                <w:spacing w:val="0"/>
                <w:sz w:val="28"/>
                <w:szCs w:val="28"/>
              </w:rPr>
              <w:t>团队</w:t>
            </w:r>
            <w:r>
              <w:rPr>
                <w:rFonts w:ascii="Times New Roman" w:hAnsi="Times New Roman" w:eastAsia="方正仿宋_GBK"/>
                <w:spacing w:val="0"/>
                <w:sz w:val="28"/>
                <w:szCs w:val="28"/>
              </w:rPr>
              <w:t>类别</w:t>
            </w:r>
          </w:p>
        </w:tc>
        <w:tc>
          <w:tcPr>
            <w:tcW w:w="963" w:type="pct"/>
            <w:gridSpan w:val="2"/>
            <w:vAlign w:val="center"/>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r>
              <w:rPr>
                <w:rFonts w:ascii="Times New Roman" w:hAnsi="Times New Roman" w:eastAsia="方正仿宋_GBK"/>
                <w:spacing w:val="0"/>
                <w:sz w:val="28"/>
                <w:szCs w:val="28"/>
              </w:rPr>
              <w:t>团队信息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7" w:type="pct"/>
            <w:vMerge w:val="continue"/>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503" w:type="pct"/>
            <w:vMerge w:val="continue"/>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spacing w:val="0"/>
              </w:rPr>
            </w:pPr>
          </w:p>
        </w:tc>
        <w:tc>
          <w:tcPr>
            <w:tcW w:w="753" w:type="pct"/>
            <w:vMerge w:val="continue"/>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spacing w:val="0"/>
              </w:rPr>
            </w:pPr>
          </w:p>
        </w:tc>
        <w:tc>
          <w:tcPr>
            <w:tcW w:w="1630" w:type="pct"/>
            <w:vMerge w:val="continue"/>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spacing w:val="0"/>
              </w:rPr>
            </w:pPr>
          </w:p>
        </w:tc>
        <w:tc>
          <w:tcPr>
            <w:tcW w:w="531" w:type="pct"/>
            <w:vMerge w:val="continue"/>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spacing w:val="0"/>
              </w:rPr>
            </w:pPr>
          </w:p>
        </w:tc>
        <w:tc>
          <w:tcPr>
            <w:tcW w:w="271" w:type="pct"/>
            <w:vAlign w:val="center"/>
          </w:tcPr>
          <w:p>
            <w:pPr>
              <w:keepNext w:val="0"/>
              <w:keepLines w:val="0"/>
              <w:pageBreakBefore w:val="0"/>
              <w:widowControl/>
              <w:kinsoku/>
              <w:wordWrap/>
              <w:overflowPunct/>
              <w:topLinePunct/>
              <w:autoSpaceDE w:val="0"/>
              <w:autoSpaceDN w:val="0"/>
              <w:bidi w:val="0"/>
              <w:adjustRightInd w:val="0"/>
              <w:snapToGrid w:val="0"/>
              <w:spacing w:line="240" w:lineRule="auto"/>
              <w:jc w:val="center"/>
              <w:textAlignment w:val="baseline"/>
              <w:rPr>
                <w:rFonts w:ascii="Times New Roman" w:hAnsi="Times New Roman" w:eastAsia="方正仿宋_GBK"/>
                <w:spacing w:val="0"/>
                <w:sz w:val="28"/>
                <w:szCs w:val="28"/>
              </w:rPr>
            </w:pPr>
            <w:r>
              <w:rPr>
                <w:rFonts w:ascii="Times New Roman" w:hAnsi="Times New Roman" w:eastAsia="方正仿宋_GBK"/>
                <w:spacing w:val="0"/>
                <w:sz w:val="28"/>
                <w:szCs w:val="28"/>
              </w:rPr>
              <w:t>团队人数</w:t>
            </w:r>
          </w:p>
        </w:tc>
        <w:tc>
          <w:tcPr>
            <w:tcW w:w="692" w:type="pct"/>
            <w:vAlign w:val="center"/>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r>
              <w:rPr>
                <w:rFonts w:ascii="Times New Roman" w:hAnsi="Times New Roman" w:eastAsia="方正仿宋_GBK"/>
                <w:spacing w:val="0"/>
                <w:sz w:val="28"/>
                <w:szCs w:val="28"/>
              </w:rPr>
              <w:t>团长姓名及</w:t>
            </w:r>
          </w:p>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r>
              <w:rPr>
                <w:rFonts w:ascii="Times New Roman" w:hAnsi="Times New Roman" w:eastAsia="方正仿宋_GBK"/>
                <w:spacing w:val="0"/>
                <w:sz w:val="28"/>
                <w:szCs w:val="28"/>
              </w:rPr>
              <w:t>联系</w:t>
            </w:r>
            <w:bookmarkStart w:id="3" w:name="_GoBack"/>
            <w:bookmarkEnd w:id="3"/>
            <w:r>
              <w:rPr>
                <w:rFonts w:ascii="Times New Roman" w:hAnsi="Times New Roman" w:eastAsia="方正仿宋_GBK"/>
                <w:spacing w:val="0"/>
                <w:sz w:val="28"/>
                <w:szCs w:val="2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17" w:type="pct"/>
            <w:vAlign w:val="center"/>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503" w:type="pct"/>
            <w:vAlign w:val="center"/>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753"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1630"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531"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271"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692"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17"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503"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753"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1630"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531"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271"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692"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17"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503"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753"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1630"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531"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271"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692"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17"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503"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753"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1630"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531"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271"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c>
          <w:tcPr>
            <w:tcW w:w="692" w:type="pct"/>
          </w:tcPr>
          <w:p>
            <w:pPr>
              <w:keepNext w:val="0"/>
              <w:keepLines w:val="0"/>
              <w:pageBreakBefore w:val="0"/>
              <w:widowControl/>
              <w:kinsoku/>
              <w:wordWrap/>
              <w:overflowPunct/>
              <w:topLinePunct/>
              <w:autoSpaceDE w:val="0"/>
              <w:autoSpaceDN w:val="0"/>
              <w:bidi w:val="0"/>
              <w:adjustRightInd w:val="0"/>
              <w:snapToGrid w:val="0"/>
              <w:spacing w:line="560" w:lineRule="exact"/>
              <w:jc w:val="center"/>
              <w:textAlignment w:val="baseline"/>
              <w:rPr>
                <w:rFonts w:ascii="Times New Roman" w:hAnsi="Times New Roman" w:eastAsia="方正仿宋_GBK"/>
                <w:spacing w:val="0"/>
                <w:sz w:val="28"/>
                <w:szCs w:val="28"/>
              </w:rPr>
            </w:pPr>
          </w:p>
        </w:tc>
      </w:tr>
    </w:tbl>
    <w:p>
      <w:pPr>
        <w:keepNext w:val="0"/>
        <w:keepLines w:val="0"/>
        <w:pageBreakBefore w:val="0"/>
        <w:widowControl/>
        <w:kinsoku/>
        <w:wordWrap/>
        <w:overflowPunct/>
        <w:topLinePunct/>
        <w:autoSpaceDE w:val="0"/>
        <w:autoSpaceDN w:val="0"/>
        <w:bidi w:val="0"/>
        <w:adjustRightInd w:val="0"/>
        <w:snapToGrid w:val="0"/>
        <w:spacing w:line="560" w:lineRule="exact"/>
        <w:ind w:left="480" w:hanging="480" w:hangingChars="200"/>
        <w:textAlignment w:val="baseline"/>
        <w:rPr>
          <w:rFonts w:hint="eastAsia" w:ascii="方正楷体_GBK" w:hAnsi="方正楷体_GBK" w:eastAsia="方正楷体_GBK" w:cs="方正楷体_GBK"/>
          <w:spacing w:val="0"/>
          <w:sz w:val="24"/>
          <w:lang w:val="en-US" w:eastAsia="zh-CN"/>
        </w:rPr>
      </w:pPr>
      <w:r>
        <w:rPr>
          <w:rFonts w:hint="eastAsia" w:ascii="方正楷体_GBK" w:hAnsi="方正楷体_GBK" w:eastAsia="方正楷体_GBK" w:cs="方正楷体_GBK"/>
          <w:spacing w:val="0"/>
          <w:sz w:val="24"/>
          <w:lang w:val="en-US" w:eastAsia="zh-CN"/>
        </w:rPr>
        <w:t>注：团市委请分别汇总市属高校和中学中职项目，其中市属高校项目请按学校排列汇总，勿学校穿插。</w:t>
      </w:r>
    </w:p>
    <w:p>
      <w:pPr>
        <w:keepNext w:val="0"/>
        <w:keepLines w:val="0"/>
        <w:pageBreakBefore w:val="0"/>
        <w:widowControl/>
        <w:kinsoku/>
        <w:wordWrap/>
        <w:overflowPunct/>
        <w:topLinePunct/>
        <w:autoSpaceDE w:val="0"/>
        <w:autoSpaceDN w:val="0"/>
        <w:bidi w:val="0"/>
        <w:adjustRightInd w:val="0"/>
        <w:snapToGrid w:val="0"/>
        <w:textAlignment w:val="baseline"/>
        <w:rPr>
          <w:rFonts w:hint="default" w:ascii="Times New Roman" w:hAnsi="Times New Roman" w:eastAsia="方正仿宋_GBK"/>
          <w:spacing w:val="0"/>
          <w:sz w:val="24"/>
          <w:lang w:val="en-US" w:eastAsia="zh-CN"/>
        </w:rPr>
      </w:pPr>
      <w:r>
        <w:rPr>
          <w:rFonts w:ascii="Times New Roman" w:hAnsi="Times New Roman" w:eastAsia="方正仿宋_GBK"/>
          <w:spacing w:val="0"/>
          <w:sz w:val="24"/>
        </w:rPr>
        <w:br w:type="page"/>
      </w:r>
    </w:p>
    <w:p>
      <w:pPr>
        <w:pStyle w:val="5"/>
        <w:keepNext w:val="0"/>
        <w:keepLines w:val="0"/>
        <w:pageBreakBefore w:val="0"/>
        <w:widowControl/>
        <w:kinsoku/>
        <w:wordWrap/>
        <w:overflowPunct/>
        <w:topLinePunct/>
        <w:autoSpaceDE w:val="0"/>
        <w:autoSpaceDN w:val="0"/>
        <w:bidi w:val="0"/>
        <w:adjustRightInd w:val="0"/>
        <w:snapToGrid w:val="0"/>
        <w:textAlignment w:val="baseline"/>
        <w:sectPr>
          <w:pgSz w:w="16840" w:h="11907" w:orient="landscape"/>
          <w:pgMar w:top="1588" w:right="2098" w:bottom="1474" w:left="1985" w:header="720" w:footer="720" w:gutter="0"/>
          <w:pgBorders>
            <w:top w:val="none" w:sz="0" w:space="0"/>
            <w:left w:val="none" w:sz="0" w:space="0"/>
            <w:bottom w:val="none" w:sz="0" w:space="0"/>
            <w:right w:val="none" w:sz="0" w:space="0"/>
          </w:pgBorders>
          <w:pgNumType w:fmt="decimal"/>
          <w:cols w:space="720" w:num="1"/>
          <w:docGrid w:type="linesAndChars" w:linePitch="289" w:charSpace="0"/>
        </w:sectPr>
      </w:pPr>
    </w:p>
    <w:p>
      <w:pPr>
        <w:keepNext w:val="0"/>
        <w:keepLines w:val="0"/>
        <w:pageBreakBefore w:val="0"/>
        <w:widowControl/>
        <w:kinsoku/>
        <w:wordWrap/>
        <w:overflowPunct/>
        <w:topLinePunct/>
        <w:autoSpaceDE w:val="0"/>
        <w:autoSpaceDN w:val="0"/>
        <w:bidi w:val="0"/>
        <w:adjustRightInd w:val="0"/>
        <w:snapToGrid w:val="0"/>
        <w:spacing w:line="560" w:lineRule="exact"/>
        <w:textAlignment w:val="baseline"/>
        <w:rPr>
          <w:rFonts w:hint="eastAsia" w:ascii="Times New Roman" w:hAnsi="Times New Roman" w:eastAsia="方正黑体_GBK"/>
          <w:spacing w:val="0"/>
          <w:kern w:val="0"/>
          <w:sz w:val="32"/>
          <w:szCs w:val="32"/>
          <w:lang w:val="zh-CN" w:eastAsia="zh-CN"/>
        </w:rPr>
      </w:pPr>
      <w:r>
        <w:rPr>
          <w:rFonts w:hint="eastAsia" w:ascii="Times New Roman" w:hAnsi="Times New Roman" w:eastAsia="方正黑体_GBK"/>
          <w:spacing w:val="0"/>
          <w:kern w:val="0"/>
          <w:sz w:val="32"/>
          <w:szCs w:val="32"/>
          <w:lang w:val="zh-CN"/>
        </w:rPr>
        <w:t>附件</w:t>
      </w:r>
      <w:r>
        <w:rPr>
          <w:rFonts w:hint="eastAsia" w:ascii="Times New Roman" w:hAnsi="Times New Roman" w:eastAsia="方正仿宋_GBK"/>
          <w:spacing w:val="0"/>
          <w:kern w:val="0"/>
          <w:sz w:val="32"/>
          <w:szCs w:val="32"/>
          <w:lang w:val="en-US" w:eastAsia="zh-CN"/>
        </w:rPr>
        <w:t>3</w:t>
      </w:r>
    </w:p>
    <w:p>
      <w:pPr>
        <w:keepNext w:val="0"/>
        <w:keepLines w:val="0"/>
        <w:pageBreakBefore w:val="0"/>
        <w:widowControl/>
        <w:kinsoku/>
        <w:wordWrap/>
        <w:overflowPunct/>
        <w:topLinePunct/>
        <w:autoSpaceDE w:val="0"/>
        <w:autoSpaceDN w:val="0"/>
        <w:bidi w:val="0"/>
        <w:adjustRightInd w:val="0"/>
        <w:snapToGrid w:val="0"/>
        <w:spacing w:line="600" w:lineRule="exact"/>
        <w:jc w:val="center"/>
        <w:textAlignment w:val="baseline"/>
        <w:rPr>
          <w:rFonts w:ascii="Times New Roman" w:hAnsi="Times New Roman" w:eastAsia="方正小标宋_GBK"/>
          <w:spacing w:val="0"/>
          <w:sz w:val="36"/>
        </w:rPr>
      </w:pPr>
      <w:bookmarkStart w:id="2" w:name="_Hlk46172635"/>
      <w:r>
        <w:rPr>
          <w:rFonts w:ascii="Times New Roman" w:hAnsi="Times New Roman" w:eastAsia="方正小标宋_GBK"/>
          <w:spacing w:val="0"/>
          <w:sz w:val="36"/>
        </w:rPr>
        <w:t>202</w:t>
      </w:r>
      <w:r>
        <w:rPr>
          <w:rFonts w:hint="eastAsia" w:ascii="Times New Roman" w:hAnsi="Times New Roman" w:eastAsia="方正小标宋_GBK"/>
          <w:spacing w:val="0"/>
          <w:sz w:val="36"/>
          <w:lang w:val="en-US" w:eastAsia="zh-CN"/>
        </w:rPr>
        <w:t>3</w:t>
      </w:r>
      <w:r>
        <w:rPr>
          <w:rFonts w:ascii="Times New Roman" w:hAnsi="Times New Roman" w:eastAsia="方正小标宋_GBK"/>
          <w:spacing w:val="0"/>
          <w:sz w:val="36"/>
        </w:rPr>
        <w:t>年全省大中专学生志愿者</w:t>
      </w:r>
    </w:p>
    <w:p>
      <w:pPr>
        <w:keepNext w:val="0"/>
        <w:keepLines w:val="0"/>
        <w:pageBreakBefore w:val="0"/>
        <w:widowControl/>
        <w:kinsoku/>
        <w:wordWrap/>
        <w:overflowPunct/>
        <w:topLinePunct/>
        <w:autoSpaceDE w:val="0"/>
        <w:autoSpaceDN w:val="0"/>
        <w:bidi w:val="0"/>
        <w:adjustRightInd w:val="0"/>
        <w:snapToGrid w:val="0"/>
        <w:spacing w:line="600" w:lineRule="exact"/>
        <w:jc w:val="center"/>
        <w:textAlignment w:val="baseline"/>
        <w:rPr>
          <w:rFonts w:ascii="Times New Roman" w:hAnsi="Times New Roman" w:eastAsia="方正小标宋_GBK"/>
          <w:spacing w:val="0"/>
          <w:sz w:val="36"/>
        </w:rPr>
      </w:pPr>
      <w:r>
        <w:rPr>
          <w:rFonts w:ascii="Times New Roman" w:hAnsi="Times New Roman" w:eastAsia="方正小标宋_GBK"/>
          <w:spacing w:val="0"/>
          <w:sz w:val="36"/>
        </w:rPr>
        <w:t>暑期</w:t>
      </w:r>
      <w:r>
        <w:rPr>
          <w:rFonts w:hint="eastAsia" w:ascii="Times New Roman" w:hAnsi="Times New Roman" w:eastAsia="方正小标宋_GBK"/>
          <w:spacing w:val="0"/>
          <w:sz w:val="36"/>
        </w:rPr>
        <w:t>“三下乡”</w:t>
      </w:r>
      <w:r>
        <w:rPr>
          <w:rFonts w:ascii="Times New Roman" w:hAnsi="Times New Roman" w:eastAsia="方正小标宋_GBK"/>
          <w:spacing w:val="0"/>
          <w:sz w:val="36"/>
        </w:rPr>
        <w:t>社会实践工作新闻投稿要求</w:t>
      </w:r>
      <w:bookmarkEnd w:id="2"/>
    </w:p>
    <w:p>
      <w:pPr>
        <w:keepNext w:val="0"/>
        <w:keepLines w:val="0"/>
        <w:pageBreakBefore w:val="0"/>
        <w:widowControl/>
        <w:kinsoku/>
        <w:wordWrap/>
        <w:overflowPunct/>
        <w:topLinePunct/>
        <w:autoSpaceDE w:val="0"/>
        <w:autoSpaceDN w:val="0"/>
        <w:bidi w:val="0"/>
        <w:adjustRightInd w:val="0"/>
        <w:snapToGrid w:val="0"/>
        <w:spacing w:line="600" w:lineRule="exact"/>
        <w:jc w:val="center"/>
        <w:textAlignment w:val="baseline"/>
        <w:rPr>
          <w:rFonts w:ascii="Times New Roman" w:hAnsi="Times New Roman" w:eastAsia="方正小标宋_GBK"/>
          <w:spacing w:val="0"/>
          <w:sz w:val="36"/>
        </w:rPr>
      </w:pPr>
    </w:p>
    <w:p>
      <w:pPr>
        <w:keepNext w:val="0"/>
        <w:keepLines w:val="0"/>
        <w:pageBreakBefore w:val="0"/>
        <w:widowControl/>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黑体_GBK"/>
          <w:spacing w:val="0"/>
          <w:sz w:val="32"/>
          <w:szCs w:val="32"/>
        </w:rPr>
      </w:pPr>
      <w:r>
        <w:rPr>
          <w:rFonts w:ascii="Times New Roman" w:hAnsi="Times New Roman" w:eastAsia="方正黑体_GBK"/>
          <w:spacing w:val="0"/>
          <w:sz w:val="32"/>
          <w:szCs w:val="32"/>
        </w:rPr>
        <w:t>一、</w:t>
      </w:r>
      <w:r>
        <w:rPr>
          <w:rFonts w:hint="eastAsia" w:ascii="Times New Roman" w:hAnsi="Times New Roman" w:eastAsia="方正黑体_GBK"/>
          <w:spacing w:val="0"/>
          <w:sz w:val="32"/>
          <w:szCs w:val="32"/>
        </w:rPr>
        <w:t>“团学苏刊”</w:t>
      </w:r>
      <w:r>
        <w:rPr>
          <w:rFonts w:ascii="Times New Roman" w:hAnsi="Times New Roman" w:eastAsia="方正黑体_GBK"/>
          <w:spacing w:val="0"/>
          <w:sz w:val="32"/>
          <w:szCs w:val="32"/>
        </w:rPr>
        <w:t>微信公众号投稿</w:t>
      </w:r>
    </w:p>
    <w:p>
      <w:pPr>
        <w:keepNext w:val="0"/>
        <w:keepLines w:val="0"/>
        <w:pageBreakBefore w:val="0"/>
        <w:widowControl/>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楷体_GBK"/>
          <w:spacing w:val="0"/>
          <w:sz w:val="32"/>
          <w:szCs w:val="32"/>
        </w:rPr>
      </w:pPr>
      <w:r>
        <w:rPr>
          <w:rFonts w:ascii="Times New Roman" w:hAnsi="Times New Roman" w:eastAsia="方正楷体_GBK"/>
          <w:spacing w:val="0"/>
          <w:sz w:val="32"/>
          <w:szCs w:val="32"/>
        </w:rPr>
        <w:t>（一）投稿方式</w:t>
      </w:r>
    </w:p>
    <w:p>
      <w:pPr>
        <w:keepNext w:val="0"/>
        <w:keepLines w:val="0"/>
        <w:pageBreakBefore w:val="0"/>
        <w:widowControl/>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highlight w:val="none"/>
        </w:rPr>
      </w:pPr>
      <w:r>
        <w:rPr>
          <w:rFonts w:ascii="Times New Roman" w:hAnsi="Times New Roman" w:eastAsia="方正仿宋_GBK"/>
          <w:spacing w:val="0"/>
          <w:sz w:val="32"/>
          <w:szCs w:val="32"/>
          <w:highlight w:val="none"/>
        </w:rPr>
        <w:t>各</w:t>
      </w:r>
      <w:r>
        <w:rPr>
          <w:rFonts w:hint="eastAsia" w:ascii="Times New Roman" w:hAnsi="Times New Roman" w:eastAsia="方正仿宋_GBK"/>
          <w:spacing w:val="0"/>
          <w:sz w:val="32"/>
          <w:szCs w:val="32"/>
          <w:highlight w:val="none"/>
        </w:rPr>
        <w:t>地各校</w:t>
      </w:r>
      <w:r>
        <w:rPr>
          <w:rFonts w:ascii="Times New Roman" w:hAnsi="Times New Roman" w:eastAsia="方正仿宋_GBK"/>
          <w:spacing w:val="0"/>
          <w:sz w:val="32"/>
          <w:szCs w:val="32"/>
          <w:highlight w:val="none"/>
        </w:rPr>
        <w:t>可以联系邮箱jssxx202</w:t>
      </w:r>
      <w:r>
        <w:rPr>
          <w:rFonts w:hint="eastAsia" w:ascii="Times New Roman" w:hAnsi="Times New Roman" w:eastAsia="方正仿宋_GBK"/>
          <w:spacing w:val="0"/>
          <w:sz w:val="32"/>
          <w:szCs w:val="32"/>
          <w:highlight w:val="none"/>
          <w:lang w:val="en-US" w:eastAsia="zh-CN"/>
        </w:rPr>
        <w:t>3</w:t>
      </w:r>
      <w:r>
        <w:rPr>
          <w:rFonts w:ascii="Times New Roman" w:hAnsi="Times New Roman" w:eastAsia="方正仿宋_GBK"/>
          <w:spacing w:val="0"/>
          <w:sz w:val="32"/>
          <w:szCs w:val="32"/>
          <w:highlight w:val="none"/>
        </w:rPr>
        <w:t>@163.com投稿。</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楷体_GBK"/>
          <w:spacing w:val="0"/>
          <w:sz w:val="32"/>
          <w:szCs w:val="32"/>
        </w:rPr>
      </w:pPr>
      <w:r>
        <w:rPr>
          <w:rFonts w:ascii="Times New Roman" w:hAnsi="Times New Roman" w:eastAsia="方正楷体_GBK"/>
          <w:spacing w:val="0"/>
          <w:sz w:val="32"/>
          <w:szCs w:val="32"/>
        </w:rPr>
        <w:t>（二）文稿要求</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b w:val="0"/>
          <w:bCs w:val="0"/>
          <w:spacing w:val="0"/>
          <w:sz w:val="32"/>
          <w:szCs w:val="32"/>
        </w:rPr>
      </w:pPr>
      <w:r>
        <w:rPr>
          <w:rFonts w:ascii="Times New Roman" w:hAnsi="Times New Roman" w:eastAsia="方正仿宋_GBK"/>
          <w:b w:val="0"/>
          <w:bCs w:val="0"/>
          <w:spacing w:val="0"/>
          <w:sz w:val="32"/>
          <w:szCs w:val="32"/>
        </w:rPr>
        <w:t>1. 实践纪实类文稿</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（1）标题：在10-30个汉字为宜，要用一句话标题，清楚叙述开展社会实践的学校、内容等基本信息。</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（2）正文：表述要流畅，不可写三段式的宣传稿，要注重稿件的故事性描述，不可写成总结报告体，不要写太多抒发感情、空大的宣传性内容，要写成新闻体。</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（3）内容：稿件需用第三</w:t>
      </w:r>
      <w:r>
        <w:rPr>
          <w:rFonts w:hint="eastAsia" w:ascii="Times New Roman" w:hAnsi="Times New Roman" w:eastAsia="方正仿宋_GBK"/>
          <w:spacing w:val="0"/>
          <w:sz w:val="32"/>
          <w:szCs w:val="32"/>
        </w:rPr>
        <w:t>人称客观叙述，不得使用“我们”等第一人称用语，不得出现带有主观色彩的评论和升华。人物称呼禁止出现“我校”、“我院”、“师兄”、“学长”等校内</w:t>
      </w:r>
      <w:r>
        <w:rPr>
          <w:rFonts w:ascii="Times New Roman" w:hAnsi="Times New Roman" w:eastAsia="方正仿宋_GBK"/>
          <w:spacing w:val="0"/>
          <w:sz w:val="32"/>
          <w:szCs w:val="32"/>
        </w:rPr>
        <w:t>宣传稿件用语。稿件不得记流水账，不得投实践日记和座谈纪要，不得含有大段领导讲话、企业信息、背景材料、历史沿革、生平事迹等。不得大段直接引用受访者的话，不得有大量对话和叙事化较严重的内容。不要过多引用背景资料或大段堆砌材料，不得抄袭。</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（4）配图：稿件要图文并茂，照片要清晰，清楚反映实践内容，并附上说明文字。投稿时请务必上传微信封面图并</w:t>
      </w:r>
      <w:r>
        <w:rPr>
          <w:rFonts w:hint="eastAsia" w:ascii="Times New Roman" w:hAnsi="Times New Roman" w:eastAsia="方正仿宋_GBK"/>
          <w:spacing w:val="0"/>
          <w:sz w:val="32"/>
          <w:szCs w:val="32"/>
        </w:rPr>
        <w:t>做好</w:t>
      </w:r>
      <w:r>
        <w:rPr>
          <w:rFonts w:ascii="Times New Roman" w:hAnsi="Times New Roman" w:eastAsia="方正仿宋_GBK"/>
          <w:spacing w:val="0"/>
          <w:sz w:val="32"/>
          <w:szCs w:val="32"/>
        </w:rPr>
        <w:t>备注。</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b w:val="0"/>
          <w:bCs w:val="0"/>
          <w:spacing w:val="0"/>
          <w:sz w:val="32"/>
          <w:szCs w:val="32"/>
        </w:rPr>
      </w:pPr>
      <w:r>
        <w:rPr>
          <w:rFonts w:ascii="Times New Roman" w:hAnsi="Times New Roman" w:eastAsia="方正仿宋_GBK"/>
          <w:b w:val="0"/>
          <w:bCs w:val="0"/>
          <w:spacing w:val="0"/>
          <w:sz w:val="32"/>
          <w:szCs w:val="32"/>
        </w:rPr>
        <w:t>2. 感悟收获类文稿</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（1）标题、配图要求同实践纪实类文稿。</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（2）感悟收获类文稿指自己在实践过程中的感悟和收获，需体现个人思考，写出真情实感，可以使用第一人称。</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3）感悟收获类文稿体裁可以为抒情散文、议论文等，不用写成新闻体；可以叙事，但内容需以个人的感悟和收获为主，不得大段写活动流程。不要过多引用背景资料或大段堆砌材料，不用刻意升华文章，不要写大话、空话、套话，不得记流水账或写成日记，不要大段引用名人名言，不得抄袭。感悟收获内容须多于具体实践内容。</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b w:val="0"/>
          <w:bCs w:val="0"/>
          <w:spacing w:val="0"/>
          <w:sz w:val="32"/>
          <w:szCs w:val="32"/>
        </w:rPr>
      </w:pPr>
      <w:r>
        <w:rPr>
          <w:rFonts w:ascii="Times New Roman" w:hAnsi="Times New Roman" w:eastAsia="方正仿宋_GBK"/>
          <w:b w:val="0"/>
          <w:bCs w:val="0"/>
          <w:spacing w:val="0"/>
          <w:sz w:val="32"/>
          <w:szCs w:val="32"/>
        </w:rPr>
        <w:t>3. 组图稿和视频稿</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鼓励各学校以组图、视频等方式投稿，图片和视频可另附详细说明图片或视频中的新闻故事。图片和视频要画面清晰、不变形，不得摆拍，不得出现商业信息，不得有水印，不得随意拼贴和加贴纸。图片和视频中出现的特殊群体眼部需要打码处理。</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楷体_GBK"/>
          <w:spacing w:val="0"/>
          <w:sz w:val="32"/>
          <w:szCs w:val="32"/>
        </w:rPr>
      </w:pPr>
      <w:r>
        <w:rPr>
          <w:rFonts w:ascii="Times New Roman" w:hAnsi="Times New Roman" w:eastAsia="方正楷体_GBK"/>
          <w:spacing w:val="0"/>
          <w:sz w:val="32"/>
          <w:szCs w:val="32"/>
        </w:rPr>
        <w:t>（三）格式要求</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1. 文稿类投稿要通过Word文档形式进行。文档名称为新闻标题名称，文档格式为doc或docx格式。文档内包含新闻标题和新闻正文两部分，具体格式要求如下：新闻标题为宋体小二号字，居中对齐，不加粗，无缩进，单倍行距；新闻正文为宋体三号字，两端对齐，不加粗，首行缩进2字符，单倍行距。</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2. 文稿类投稿时请勿将图片直接插在Word文档中，请将图片同文档一并打包发送指定邮箱，图片为JPG或PNG格式，名称设置为图片的说明文字。</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3. 文稿类投稿时要在最后标注文字作者、图片作者等，原则上均为1-2人；使用网络文字、图片和视频的要标注来源，组图稿、视频稿可在附件中标注。</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4. 稿件发送时，将文档和图片</w:t>
      </w:r>
      <w:r>
        <w:rPr>
          <w:rFonts w:hint="eastAsia" w:ascii="Times New Roman" w:hAnsi="Times New Roman" w:eastAsia="方正仿宋_GBK"/>
          <w:spacing w:val="0"/>
          <w:sz w:val="32"/>
          <w:szCs w:val="32"/>
        </w:rPr>
        <w:t>放在一个文件夹中，文件夹名称为“学校+标题”，</w:t>
      </w:r>
      <w:r>
        <w:rPr>
          <w:rFonts w:ascii="Times New Roman" w:hAnsi="Times New Roman" w:eastAsia="方正仿宋_GBK"/>
          <w:spacing w:val="0"/>
          <w:sz w:val="32"/>
          <w:szCs w:val="32"/>
        </w:rPr>
        <w:t>并将文件夹压缩为压缩包，压缩包作为附件发送到指定邮箱。</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highlight w:val="none"/>
        </w:rPr>
      </w:pPr>
      <w:r>
        <w:rPr>
          <w:rFonts w:ascii="Times New Roman" w:hAnsi="Times New Roman" w:eastAsia="方正仿宋_GBK"/>
          <w:spacing w:val="0"/>
          <w:sz w:val="32"/>
          <w:szCs w:val="32"/>
          <w:highlight w:val="none"/>
        </w:rPr>
        <w:t>5. 自行制作微信推文的，请将编辑好的微信推文另存至：jssxx202</w:t>
      </w:r>
      <w:r>
        <w:rPr>
          <w:rFonts w:hint="eastAsia" w:ascii="Times New Roman" w:hAnsi="Times New Roman" w:eastAsia="方正仿宋_GBK"/>
          <w:spacing w:val="0"/>
          <w:sz w:val="32"/>
          <w:szCs w:val="32"/>
          <w:highlight w:val="none"/>
          <w:lang w:val="en-US" w:eastAsia="zh-CN"/>
        </w:rPr>
        <w:t>3</w:t>
      </w:r>
      <w:r>
        <w:rPr>
          <w:rFonts w:ascii="Times New Roman" w:hAnsi="Times New Roman" w:eastAsia="方正仿宋_GBK"/>
          <w:spacing w:val="0"/>
          <w:sz w:val="32"/>
          <w:szCs w:val="32"/>
          <w:highlight w:val="none"/>
        </w:rPr>
        <w:t>@163.com（秀米编辑器）。</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楷体_GBK"/>
          <w:spacing w:val="0"/>
          <w:sz w:val="32"/>
          <w:szCs w:val="32"/>
        </w:rPr>
      </w:pPr>
      <w:r>
        <w:rPr>
          <w:rFonts w:hint="eastAsia" w:ascii="Times New Roman" w:hAnsi="Times New Roman" w:eastAsia="方正楷体_GBK"/>
          <w:spacing w:val="0"/>
          <w:sz w:val="32"/>
          <w:szCs w:val="32"/>
          <w:lang w:eastAsia="zh-CN"/>
        </w:rPr>
        <w:t>（</w:t>
      </w:r>
      <w:r>
        <w:rPr>
          <w:rFonts w:hint="eastAsia" w:ascii="Times New Roman" w:hAnsi="Times New Roman" w:eastAsia="方正楷体_GBK"/>
          <w:spacing w:val="0"/>
          <w:sz w:val="32"/>
          <w:szCs w:val="32"/>
          <w:lang w:val="en-US" w:eastAsia="zh-CN"/>
        </w:rPr>
        <w:t>四</w:t>
      </w:r>
      <w:r>
        <w:rPr>
          <w:rFonts w:hint="eastAsia" w:ascii="Times New Roman" w:hAnsi="Times New Roman" w:eastAsia="方正楷体_GBK"/>
          <w:spacing w:val="0"/>
          <w:sz w:val="32"/>
          <w:szCs w:val="32"/>
          <w:lang w:eastAsia="zh-CN"/>
        </w:rPr>
        <w:t>）</w:t>
      </w:r>
      <w:r>
        <w:rPr>
          <w:rFonts w:ascii="Times New Roman" w:hAnsi="Times New Roman" w:eastAsia="方正楷体_GBK"/>
          <w:spacing w:val="0"/>
          <w:sz w:val="32"/>
          <w:szCs w:val="32"/>
        </w:rPr>
        <w:t>其他事项</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1. 稿件审核将在1-3个工作日内完成。</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2. 鼓励在实践活动结束后投一篇新闻大通稿，详细叙述整个社会实践的全过程，并挑选2-3个精彩的系列活动投新闻稿。</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3. 各学校可以根据</w:t>
      </w:r>
      <w:r>
        <w:rPr>
          <w:rFonts w:hint="eastAsia" w:ascii="Times New Roman" w:hAnsi="Times New Roman" w:eastAsia="方正仿宋_GBK"/>
          <w:spacing w:val="0"/>
          <w:sz w:val="32"/>
          <w:szCs w:val="32"/>
        </w:rPr>
        <w:t>“三下乡”社</w:t>
      </w:r>
      <w:r>
        <w:rPr>
          <w:rFonts w:ascii="Times New Roman" w:hAnsi="Times New Roman" w:eastAsia="方正仿宋_GBK"/>
          <w:spacing w:val="0"/>
          <w:sz w:val="32"/>
          <w:szCs w:val="32"/>
        </w:rPr>
        <w:t>会实践活动官网有关投稿指南（http://sxx.youth.cn/zytz/sxxtz/），以实践纪实、感悟收获、实践图片、实践视频、实践报告等形式向团中</w:t>
      </w:r>
      <w:r>
        <w:rPr>
          <w:rFonts w:hint="eastAsia" w:ascii="Times New Roman" w:hAnsi="Times New Roman" w:eastAsia="方正仿宋_GBK"/>
          <w:spacing w:val="0"/>
          <w:sz w:val="32"/>
          <w:szCs w:val="32"/>
        </w:rPr>
        <w:t>央“三下乡”官网</w:t>
      </w:r>
      <w:r>
        <w:rPr>
          <w:rFonts w:ascii="Times New Roman" w:hAnsi="Times New Roman" w:eastAsia="方正仿宋_GBK"/>
          <w:spacing w:val="0"/>
          <w:sz w:val="32"/>
          <w:szCs w:val="32"/>
        </w:rPr>
        <w:t>投稿。参与投稿的作品，</w:t>
      </w:r>
      <w:r>
        <w:rPr>
          <w:rFonts w:ascii="Times New Roman" w:hAnsi="Times New Roman"/>
          <w:spacing w:val="0"/>
          <w:highlight w:val="none"/>
        </w:rPr>
        <w:fldChar w:fldCharType="begin"/>
      </w:r>
      <w:r>
        <w:rPr>
          <w:rFonts w:ascii="Times New Roman" w:hAnsi="Times New Roman"/>
          <w:spacing w:val="0"/>
          <w:highlight w:val="none"/>
        </w:rPr>
        <w:instrText xml:space="preserve"> HYPERLINK "mailto:也请抄送至团省委社会实践投稿邮箱jssxx2021@163.com" </w:instrText>
      </w:r>
      <w:r>
        <w:rPr>
          <w:rFonts w:ascii="Times New Roman" w:hAnsi="Times New Roman"/>
          <w:spacing w:val="0"/>
          <w:highlight w:val="none"/>
        </w:rPr>
        <w:fldChar w:fldCharType="separate"/>
      </w:r>
      <w:r>
        <w:rPr>
          <w:rFonts w:ascii="Times New Roman" w:hAnsi="Times New Roman" w:eastAsia="方正仿宋_GBK"/>
          <w:spacing w:val="0"/>
          <w:sz w:val="32"/>
          <w:szCs w:val="32"/>
          <w:highlight w:val="none"/>
        </w:rPr>
        <w:t>也请抄送至团省委社会实践投稿邮箱jssxx202</w:t>
      </w:r>
      <w:r>
        <w:rPr>
          <w:rFonts w:hint="eastAsia" w:ascii="Times New Roman" w:hAnsi="Times New Roman" w:eastAsia="方正仿宋_GBK"/>
          <w:spacing w:val="0"/>
          <w:sz w:val="32"/>
          <w:szCs w:val="32"/>
          <w:highlight w:val="none"/>
          <w:lang w:val="en-US" w:eastAsia="zh-CN"/>
        </w:rPr>
        <w:t>3</w:t>
      </w:r>
      <w:r>
        <w:rPr>
          <w:rFonts w:ascii="Times New Roman" w:hAnsi="Times New Roman" w:eastAsia="方正仿宋_GBK"/>
          <w:spacing w:val="0"/>
          <w:sz w:val="32"/>
          <w:szCs w:val="32"/>
          <w:highlight w:val="none"/>
        </w:rPr>
        <w:t>@163.com</w:t>
      </w:r>
      <w:r>
        <w:rPr>
          <w:rFonts w:ascii="Times New Roman" w:hAnsi="Times New Roman" w:eastAsia="方正仿宋_GBK"/>
          <w:spacing w:val="0"/>
          <w:sz w:val="32"/>
          <w:szCs w:val="32"/>
          <w:highlight w:val="none"/>
        </w:rPr>
        <w:fldChar w:fldCharType="end"/>
      </w:r>
      <w:r>
        <w:rPr>
          <w:rFonts w:hint="eastAsia" w:ascii="Times New Roman" w:hAnsi="Times New Roman" w:eastAsia="方正仿宋_GBK"/>
          <w:spacing w:val="0"/>
          <w:sz w:val="32"/>
          <w:szCs w:val="32"/>
          <w:highlight w:val="none"/>
        </w:rPr>
        <w:t>，</w:t>
      </w:r>
      <w:r>
        <w:rPr>
          <w:rFonts w:ascii="Times New Roman" w:hAnsi="Times New Roman" w:eastAsia="方正仿宋_GBK"/>
          <w:spacing w:val="0"/>
          <w:sz w:val="32"/>
          <w:szCs w:val="32"/>
          <w:highlight w:val="none"/>
        </w:rPr>
        <w:t>并在主题中注明。</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方正黑体_GBK"/>
          <w:spacing w:val="0"/>
          <w:sz w:val="32"/>
          <w:szCs w:val="32"/>
          <w:lang w:val="en-US" w:eastAsia="zh-CN"/>
        </w:rPr>
      </w:pPr>
      <w:r>
        <w:rPr>
          <w:rFonts w:hint="eastAsia" w:ascii="Times New Roman" w:hAnsi="Times New Roman" w:eastAsia="方正黑体_GBK"/>
          <w:spacing w:val="0"/>
          <w:sz w:val="32"/>
          <w:szCs w:val="32"/>
          <w:lang w:val="en-US" w:eastAsia="zh-CN"/>
        </w:rPr>
        <w:t>二、@</w:t>
      </w:r>
      <w:r>
        <w:rPr>
          <w:rFonts w:hint="eastAsia" w:ascii="Times New Roman" w:hAnsi="Times New Roman" w:eastAsia="方正黑体_GBK"/>
          <w:spacing w:val="0"/>
          <w:sz w:val="32"/>
          <w:szCs w:val="32"/>
        </w:rPr>
        <w:t>中国共青团杂志</w:t>
      </w:r>
      <w:r>
        <w:rPr>
          <w:rFonts w:hint="eastAsia" w:ascii="Times New Roman" w:hAnsi="Times New Roman" w:eastAsia="方正黑体_GBK"/>
          <w:spacing w:val="0"/>
          <w:sz w:val="32"/>
          <w:szCs w:val="32"/>
          <w:lang w:val="en-US" w:eastAsia="zh-CN"/>
        </w:rPr>
        <w:t>微博账号投稿</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楷体_GBK"/>
          <w:spacing w:val="0"/>
          <w:sz w:val="32"/>
          <w:szCs w:val="32"/>
        </w:rPr>
      </w:pPr>
      <w:r>
        <w:rPr>
          <w:rFonts w:hint="eastAsia" w:ascii="Times New Roman" w:hAnsi="Times New Roman" w:eastAsia="方正楷体_GBK"/>
          <w:spacing w:val="0"/>
          <w:sz w:val="32"/>
          <w:szCs w:val="32"/>
          <w:lang w:eastAsia="zh-CN"/>
        </w:rPr>
        <w:t>（</w:t>
      </w:r>
      <w:r>
        <w:rPr>
          <w:rFonts w:hint="eastAsia" w:ascii="Times New Roman" w:hAnsi="Times New Roman" w:eastAsia="方正楷体_GBK"/>
          <w:spacing w:val="0"/>
          <w:sz w:val="32"/>
          <w:szCs w:val="32"/>
        </w:rPr>
        <w:t>一</w:t>
      </w:r>
      <w:r>
        <w:rPr>
          <w:rFonts w:hint="eastAsia" w:ascii="Times New Roman" w:hAnsi="Times New Roman" w:eastAsia="方正楷体_GBK"/>
          <w:spacing w:val="0"/>
          <w:sz w:val="32"/>
          <w:szCs w:val="32"/>
          <w:lang w:eastAsia="zh-CN"/>
        </w:rPr>
        <w:t>）</w:t>
      </w:r>
      <w:r>
        <w:rPr>
          <w:rFonts w:hint="eastAsia" w:ascii="Times New Roman" w:hAnsi="Times New Roman" w:eastAsia="方正楷体_GBK"/>
          <w:spacing w:val="0"/>
          <w:sz w:val="32"/>
          <w:szCs w:val="32"/>
        </w:rPr>
        <w:t>投稿方式</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hint="eastAsia" w:ascii="Times New Roman" w:hAnsi="Times New Roman" w:eastAsia="方正仿宋_GBK"/>
          <w:spacing w:val="0"/>
          <w:sz w:val="32"/>
          <w:szCs w:val="32"/>
          <w:lang w:val="en-US" w:eastAsia="zh-CN"/>
        </w:rPr>
        <w:t xml:space="preserve">1. </w:t>
      </w:r>
      <w:r>
        <w:rPr>
          <w:rFonts w:hint="eastAsia" w:ascii="Times New Roman" w:hAnsi="Times New Roman" w:eastAsia="方正仿宋_GBK"/>
          <w:spacing w:val="0"/>
          <w:sz w:val="32"/>
          <w:szCs w:val="32"/>
        </w:rPr>
        <w:t>2023年请用百度网盘链接分享方式投稿</w:t>
      </w:r>
      <w:r>
        <w:rPr>
          <w:rFonts w:hint="eastAsia" w:ascii="Times New Roman" w:hAnsi="Times New Roman" w:eastAsia="方正仿宋_GBK"/>
          <w:spacing w:val="0"/>
          <w:sz w:val="32"/>
          <w:szCs w:val="32"/>
          <w:lang w:eastAsia="zh-CN"/>
        </w:rPr>
        <w:t>，</w:t>
      </w:r>
      <w:r>
        <w:rPr>
          <w:rFonts w:hint="eastAsia" w:ascii="Times New Roman" w:hAnsi="Times New Roman" w:eastAsia="方正仿宋_GBK"/>
          <w:spacing w:val="0"/>
          <w:sz w:val="32"/>
          <w:szCs w:val="32"/>
        </w:rPr>
        <w:t>其他投稿方式投稿无效。百度网盘链接请发到邮箱zggqt54@163.com，也可以微博私信发百度网盘链接。</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hint="eastAsia" w:ascii="Times New Roman" w:hAnsi="Times New Roman" w:eastAsia="方正仿宋_GBK"/>
          <w:spacing w:val="0"/>
          <w:sz w:val="32"/>
          <w:szCs w:val="32"/>
          <w:lang w:val="en-US" w:eastAsia="zh-CN"/>
        </w:rPr>
        <w:t xml:space="preserve">2. </w:t>
      </w:r>
      <w:r>
        <w:rPr>
          <w:rFonts w:hint="eastAsia" w:ascii="Times New Roman" w:hAnsi="Times New Roman" w:eastAsia="方正仿宋_GBK"/>
          <w:spacing w:val="0"/>
          <w:sz w:val="32"/>
          <w:szCs w:val="32"/>
        </w:rPr>
        <w:t>请将所有投稿内容放到同一个文件夹。文件夹命名格式：省份名称+学校名称+实践队名称+8位数字投稿时间（如20230818）。</w:t>
      </w:r>
    </w:p>
    <w:p>
      <w:pPr>
        <w:keepNext w:val="0"/>
        <w:keepLines w:val="0"/>
        <w:pageBreakBefore w:val="0"/>
        <w:widowControl w:val="0"/>
        <w:kinsoku/>
        <w:wordWrap/>
        <w:overflowPunct/>
        <w:topLinePunct/>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方正楷体_GBK"/>
          <w:spacing w:val="0"/>
          <w:sz w:val="32"/>
          <w:szCs w:val="32"/>
        </w:rPr>
      </w:pPr>
      <w:r>
        <w:rPr>
          <w:rFonts w:hint="eastAsia" w:ascii="Times New Roman" w:hAnsi="Times New Roman" w:eastAsia="方正楷体_GBK"/>
          <w:spacing w:val="0"/>
          <w:sz w:val="32"/>
          <w:szCs w:val="32"/>
          <w:lang w:eastAsia="zh-CN"/>
        </w:rPr>
        <w:t>（</w:t>
      </w:r>
      <w:r>
        <w:rPr>
          <w:rFonts w:hint="eastAsia" w:ascii="Times New Roman" w:hAnsi="Times New Roman" w:eastAsia="方正楷体_GBK"/>
          <w:spacing w:val="0"/>
          <w:sz w:val="32"/>
          <w:szCs w:val="32"/>
          <w:lang w:val="en-US" w:eastAsia="zh-CN"/>
        </w:rPr>
        <w:t>二</w:t>
      </w:r>
      <w:r>
        <w:rPr>
          <w:rFonts w:hint="eastAsia" w:ascii="Times New Roman" w:hAnsi="Times New Roman" w:eastAsia="方正楷体_GBK"/>
          <w:spacing w:val="0"/>
          <w:sz w:val="32"/>
          <w:szCs w:val="32"/>
          <w:lang w:eastAsia="zh-CN"/>
        </w:rPr>
        <w:t>）</w:t>
      </w:r>
      <w:r>
        <w:rPr>
          <w:rFonts w:hint="eastAsia" w:ascii="Times New Roman" w:hAnsi="Times New Roman" w:eastAsia="方正楷体_GBK"/>
          <w:spacing w:val="0"/>
          <w:sz w:val="32"/>
          <w:szCs w:val="32"/>
        </w:rPr>
        <w:t>内容要求</w:t>
      </w:r>
    </w:p>
    <w:p>
      <w:pPr>
        <w:keepNext w:val="0"/>
        <w:keepLines w:val="0"/>
        <w:pageBreakBefore w:val="0"/>
        <w:widowControl/>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1</w:t>
      </w:r>
      <w:r>
        <w:rPr>
          <w:rFonts w:hint="eastAsia" w:ascii="Times New Roman" w:hAnsi="Times New Roman" w:eastAsia="方正仿宋_GBK"/>
          <w:spacing w:val="0"/>
          <w:sz w:val="32"/>
          <w:szCs w:val="32"/>
        </w:rPr>
        <w:t>.</w:t>
      </w:r>
      <w:r>
        <w:rPr>
          <w:rFonts w:hint="eastAsia" w:ascii="Times New Roman" w:hAnsi="Times New Roman" w:eastAsia="方正仿宋_GBK"/>
          <w:spacing w:val="0"/>
          <w:sz w:val="32"/>
          <w:szCs w:val="32"/>
          <w:lang w:val="en-US" w:eastAsia="zh-CN"/>
        </w:rPr>
        <w:t xml:space="preserve"> </w:t>
      </w:r>
      <w:r>
        <w:rPr>
          <w:rFonts w:ascii="Times New Roman" w:hAnsi="Times New Roman" w:eastAsia="方正仿宋_GBK"/>
          <w:spacing w:val="0"/>
          <w:sz w:val="32"/>
          <w:szCs w:val="32"/>
        </w:rPr>
        <w:t>图</w:t>
      </w:r>
      <w:r>
        <w:rPr>
          <w:rFonts w:hint="eastAsia" w:ascii="Times New Roman" w:hAnsi="Times New Roman" w:eastAsia="方正仿宋_GBK"/>
          <w:spacing w:val="0"/>
          <w:sz w:val="32"/>
          <w:szCs w:val="32"/>
        </w:rPr>
        <w:t>片</w:t>
      </w:r>
      <w:r>
        <w:rPr>
          <w:rFonts w:hint="eastAsia" w:ascii="Times New Roman" w:hAnsi="Times New Roman" w:eastAsia="方正仿宋_GBK"/>
          <w:spacing w:val="0"/>
          <w:sz w:val="32"/>
          <w:szCs w:val="32"/>
          <w:lang w:val="en-US" w:eastAsia="zh-CN"/>
        </w:rPr>
        <w:t>要求。</w:t>
      </w:r>
      <w:r>
        <w:rPr>
          <w:rFonts w:ascii="Times New Roman" w:hAnsi="Times New Roman" w:eastAsia="方正仿宋_GBK"/>
          <w:spacing w:val="0"/>
          <w:sz w:val="32"/>
          <w:szCs w:val="32"/>
        </w:rPr>
        <w:t>图片要清晰，不带logo，画面须是小组多人参与，不能是一两个成员的单人照片；画面须是参加社会实践的丰富场景，而不是纯参观、仅有两个人聊天等内容。图片数量尽量达到9张或者以上。</w:t>
      </w:r>
    </w:p>
    <w:p>
      <w:pPr>
        <w:keepNext w:val="0"/>
        <w:keepLines w:val="0"/>
        <w:pageBreakBefore w:val="0"/>
        <w:widowControl/>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2</w:t>
      </w:r>
      <w:r>
        <w:rPr>
          <w:rFonts w:hint="eastAsia" w:ascii="Times New Roman" w:hAnsi="Times New Roman" w:eastAsia="方正仿宋_GBK"/>
          <w:spacing w:val="0"/>
          <w:sz w:val="32"/>
          <w:szCs w:val="32"/>
        </w:rPr>
        <w:t>.</w:t>
      </w:r>
      <w:r>
        <w:rPr>
          <w:rFonts w:hint="eastAsia" w:ascii="Times New Roman" w:hAnsi="Times New Roman" w:eastAsia="方正仿宋_GBK"/>
          <w:spacing w:val="0"/>
          <w:sz w:val="32"/>
          <w:szCs w:val="32"/>
          <w:lang w:val="en-US" w:eastAsia="zh-CN"/>
        </w:rPr>
        <w:t xml:space="preserve"> </w:t>
      </w:r>
      <w:r>
        <w:rPr>
          <w:rFonts w:hint="eastAsia" w:ascii="Times New Roman" w:hAnsi="Times New Roman" w:eastAsia="方正仿宋_GBK"/>
          <w:spacing w:val="0"/>
          <w:sz w:val="32"/>
          <w:szCs w:val="32"/>
        </w:rPr>
        <w:t>文字</w:t>
      </w:r>
      <w:r>
        <w:rPr>
          <w:rFonts w:hint="eastAsia" w:ascii="Times New Roman" w:hAnsi="Times New Roman" w:eastAsia="方正仿宋_GBK"/>
          <w:spacing w:val="0"/>
          <w:sz w:val="32"/>
          <w:szCs w:val="32"/>
          <w:lang w:val="en-US" w:eastAsia="zh-CN"/>
        </w:rPr>
        <w:t>要求。</w:t>
      </w:r>
      <w:r>
        <w:rPr>
          <w:rFonts w:ascii="Times New Roman" w:hAnsi="Times New Roman" w:eastAsia="方正仿宋_GBK"/>
          <w:spacing w:val="0"/>
          <w:sz w:val="32"/>
          <w:szCs w:val="32"/>
        </w:rPr>
        <w:t>投稿中文字格式要求</w:t>
      </w:r>
      <w:r>
        <w:rPr>
          <w:rFonts w:hint="eastAsia" w:ascii="Times New Roman" w:hAnsi="Times New Roman" w:eastAsia="方正仿宋_GBK"/>
          <w:spacing w:val="0"/>
          <w:sz w:val="32"/>
          <w:szCs w:val="32"/>
        </w:rPr>
        <w:t>按照以下模板：</w:t>
      </w:r>
      <w:r>
        <w:rPr>
          <w:rFonts w:ascii="Times New Roman" w:hAnsi="Times New Roman" w:eastAsia="方正仿宋_GBK"/>
          <w:spacing w:val="0"/>
          <w:sz w:val="32"/>
          <w:szCs w:val="32"/>
        </w:rPr>
        <w:t xml:space="preserve"> </w:t>
      </w:r>
    </w:p>
    <w:p>
      <w:pPr>
        <w:keepNext w:val="0"/>
        <w:keepLines w:val="0"/>
        <w:pageBreakBefore w:val="0"/>
        <w:widowControl/>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fldChar w:fldCharType="begin"/>
      </w:r>
      <w:r>
        <w:rPr>
          <w:rFonts w:ascii="Times New Roman" w:hAnsi="Times New Roman" w:eastAsia="方正仿宋_GBK"/>
          <w:spacing w:val="0"/>
          <w:sz w:val="32"/>
          <w:szCs w:val="32"/>
        </w:rPr>
        <w:instrText xml:space="preserve"> HYPERLINK "https://s.weibo.com/weibo?q=%23%E5%9B%A2%E5%9B%A2%C2%B7%E8%A1%8C%23" \t "_blank" </w:instrText>
      </w:r>
      <w:r>
        <w:rPr>
          <w:rFonts w:ascii="Times New Roman" w:hAnsi="Times New Roman" w:eastAsia="方正仿宋_GBK"/>
          <w:spacing w:val="0"/>
          <w:sz w:val="32"/>
          <w:szCs w:val="32"/>
        </w:rPr>
        <w:fldChar w:fldCharType="separate"/>
      </w:r>
      <w:r>
        <w:rPr>
          <w:rFonts w:ascii="Times New Roman" w:hAnsi="Times New Roman" w:eastAsia="方正仿宋_GBK"/>
          <w:spacing w:val="0"/>
          <w:sz w:val="32"/>
          <w:szCs w:val="32"/>
        </w:rPr>
        <w:t>#团团·行#</w:t>
      </w:r>
      <w:r>
        <w:rPr>
          <w:rFonts w:ascii="Times New Roman" w:hAnsi="Times New Roman" w:eastAsia="方正仿宋_GBK"/>
          <w:spacing w:val="0"/>
          <w:sz w:val="32"/>
          <w:szCs w:val="32"/>
        </w:rPr>
        <w:fldChar w:fldCharType="end"/>
      </w:r>
      <w:r>
        <w:rPr>
          <w:rFonts w:ascii="Times New Roman" w:hAnsi="Times New Roman" w:eastAsia="方正仿宋_GBK"/>
          <w:spacing w:val="0"/>
          <w:sz w:val="32"/>
          <w:szCs w:val="32"/>
        </w:rPr>
        <w:fldChar w:fldCharType="begin"/>
      </w:r>
      <w:r>
        <w:rPr>
          <w:rFonts w:ascii="Times New Roman" w:hAnsi="Times New Roman" w:eastAsia="方正仿宋_GBK"/>
          <w:spacing w:val="0"/>
          <w:sz w:val="32"/>
          <w:szCs w:val="32"/>
        </w:rPr>
        <w:instrText xml:space="preserve"> HYPERLINK "https://s.weibo.com/weibo?q=%232021%E6%9A%91%E6%9C%9F%E2%80%9C%E4%B8%89%E4%B8%8B%E4%B9%A1%E2%80%9D%E7%A4%BE%E4%BC%9A%E5%AE%9E%E8%B7%B5%23" \t "_blank" </w:instrText>
      </w:r>
      <w:r>
        <w:rPr>
          <w:rFonts w:ascii="Times New Roman" w:hAnsi="Times New Roman" w:eastAsia="方正仿宋_GBK"/>
          <w:spacing w:val="0"/>
          <w:sz w:val="32"/>
          <w:szCs w:val="32"/>
        </w:rPr>
        <w:fldChar w:fldCharType="separate"/>
      </w:r>
      <w:r>
        <w:rPr>
          <w:rFonts w:ascii="Times New Roman" w:hAnsi="Times New Roman" w:eastAsia="方正仿宋_GBK"/>
          <w:spacing w:val="0"/>
          <w:sz w:val="32"/>
          <w:szCs w:val="32"/>
        </w:rPr>
        <w:t>#</w:t>
      </w:r>
      <w:r>
        <w:rPr>
          <w:rFonts w:hint="eastAsia" w:ascii="Times New Roman" w:hAnsi="Times New Roman" w:eastAsia="方正仿宋_GBK"/>
          <w:spacing w:val="0"/>
          <w:sz w:val="32"/>
          <w:szCs w:val="32"/>
        </w:rPr>
        <w:t>2023年</w:t>
      </w:r>
      <w:r>
        <w:rPr>
          <w:rFonts w:ascii="Times New Roman" w:hAnsi="Times New Roman" w:eastAsia="方正仿宋_GBK"/>
          <w:spacing w:val="0"/>
          <w:sz w:val="32"/>
          <w:szCs w:val="32"/>
        </w:rPr>
        <w:t>暑期社会实践#</w:t>
      </w:r>
      <w:r>
        <w:rPr>
          <w:rFonts w:ascii="Times New Roman" w:hAnsi="Times New Roman" w:eastAsia="方正仿宋_GBK"/>
          <w:spacing w:val="0"/>
          <w:sz w:val="32"/>
          <w:szCs w:val="32"/>
        </w:rPr>
        <w:fldChar w:fldCharType="end"/>
      </w:r>
      <w:r>
        <w:rPr>
          <w:rFonts w:ascii="Times New Roman" w:hAnsi="Times New Roman" w:eastAsia="方正仿宋_GBK"/>
          <w:spacing w:val="0"/>
          <w:sz w:val="32"/>
          <w:szCs w:val="32"/>
        </w:rPr>
        <w:t>【标题】……内文……</w:t>
      </w:r>
      <w:r>
        <w:rPr>
          <w:rFonts w:hint="eastAsia" w:ascii="Times New Roman" w:hAnsi="Times New Roman" w:eastAsia="方正仿宋_GBK"/>
          <w:spacing w:val="0"/>
          <w:sz w:val="32"/>
          <w:szCs w:val="32"/>
        </w:rPr>
        <w:t>@团省委微博@学校微博@学校团委微博</w:t>
      </w:r>
    </w:p>
    <w:p>
      <w:pPr>
        <w:keepNext w:val="0"/>
        <w:keepLines w:val="0"/>
        <w:pageBreakBefore w:val="0"/>
        <w:widowControl/>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hint="eastAsia" w:ascii="Times New Roman" w:hAnsi="Times New Roman" w:eastAsia="方正仿宋_GBK"/>
          <w:spacing w:val="0"/>
          <w:sz w:val="32"/>
          <w:szCs w:val="32"/>
        </w:rPr>
        <w:t>注意：</w:t>
      </w:r>
      <w:r>
        <w:rPr>
          <w:rFonts w:ascii="Times New Roman" w:hAnsi="Times New Roman" w:eastAsia="方正仿宋_GBK"/>
          <w:spacing w:val="0"/>
          <w:sz w:val="32"/>
          <w:szCs w:val="32"/>
        </w:rPr>
        <w:t>文字</w:t>
      </w:r>
      <w:r>
        <w:rPr>
          <w:rFonts w:hint="eastAsia" w:ascii="Times New Roman" w:hAnsi="Times New Roman" w:eastAsia="方正仿宋_GBK"/>
          <w:spacing w:val="0"/>
          <w:sz w:val="32"/>
          <w:szCs w:val="32"/>
        </w:rPr>
        <w:t>请保持在300字以内，</w:t>
      </w:r>
      <w:r>
        <w:rPr>
          <w:rFonts w:ascii="Times New Roman" w:hAnsi="Times New Roman" w:eastAsia="方正仿宋_GBK"/>
          <w:spacing w:val="0"/>
          <w:sz w:val="32"/>
          <w:szCs w:val="32"/>
        </w:rPr>
        <w:t>用第三人称</w:t>
      </w:r>
      <w:r>
        <w:rPr>
          <w:rFonts w:hint="eastAsia" w:ascii="Times New Roman" w:hAnsi="Times New Roman" w:eastAsia="方正仿宋_GBK"/>
          <w:spacing w:val="0"/>
          <w:sz w:val="32"/>
          <w:szCs w:val="32"/>
          <w:lang w:val="en-US" w:eastAsia="zh-CN"/>
        </w:rPr>
        <w:t>表述</w:t>
      </w:r>
      <w:r>
        <w:rPr>
          <w:rFonts w:ascii="Times New Roman" w:hAnsi="Times New Roman" w:eastAsia="方正仿宋_GBK"/>
          <w:spacing w:val="0"/>
          <w:sz w:val="32"/>
          <w:szCs w:val="32"/>
        </w:rPr>
        <w:t>，</w:t>
      </w:r>
      <w:r>
        <w:rPr>
          <w:rFonts w:hint="eastAsia" w:ascii="Times New Roman" w:hAnsi="Times New Roman" w:eastAsia="方正仿宋_GBK"/>
          <w:spacing w:val="0"/>
          <w:sz w:val="32"/>
          <w:szCs w:val="32"/>
        </w:rPr>
        <w:t>确保没有</w:t>
      </w:r>
      <w:r>
        <w:rPr>
          <w:rFonts w:hint="eastAsia" w:ascii="Times New Roman" w:hAnsi="Times New Roman" w:eastAsia="方正仿宋_GBK"/>
          <w:spacing w:val="0"/>
          <w:sz w:val="32"/>
          <w:szCs w:val="32"/>
          <w:lang w:val="en-US" w:eastAsia="zh-CN"/>
        </w:rPr>
        <w:t>错别</w:t>
      </w:r>
      <w:r>
        <w:rPr>
          <w:rFonts w:hint="eastAsia" w:ascii="Times New Roman" w:hAnsi="Times New Roman" w:eastAsia="方正仿宋_GBK"/>
          <w:spacing w:val="0"/>
          <w:sz w:val="32"/>
          <w:szCs w:val="32"/>
        </w:rPr>
        <w:t>字</w:t>
      </w:r>
      <w:r>
        <w:rPr>
          <w:rFonts w:ascii="Times New Roman" w:hAnsi="Times New Roman" w:eastAsia="方正仿宋_GBK"/>
          <w:spacing w:val="0"/>
          <w:sz w:val="32"/>
          <w:szCs w:val="32"/>
        </w:rPr>
        <w:t>，</w:t>
      </w:r>
      <w:r>
        <w:rPr>
          <w:rFonts w:hint="eastAsia" w:ascii="Times New Roman" w:hAnsi="Times New Roman" w:eastAsia="方正仿宋_GBK"/>
          <w:spacing w:val="0"/>
          <w:sz w:val="32"/>
          <w:szCs w:val="32"/>
        </w:rPr>
        <w:t>不需要引经据典，直接</w:t>
      </w:r>
      <w:r>
        <w:rPr>
          <w:rFonts w:hint="eastAsia" w:ascii="Times New Roman" w:hAnsi="Times New Roman" w:eastAsia="方正仿宋_GBK"/>
          <w:spacing w:val="0"/>
          <w:sz w:val="32"/>
          <w:szCs w:val="32"/>
          <w:lang w:val="en-US" w:eastAsia="zh-CN"/>
        </w:rPr>
        <w:t>陈述</w:t>
      </w:r>
      <w:r>
        <w:rPr>
          <w:rFonts w:hint="eastAsia" w:ascii="Times New Roman" w:hAnsi="Times New Roman" w:eastAsia="方正仿宋_GBK"/>
          <w:spacing w:val="0"/>
          <w:sz w:val="32"/>
          <w:szCs w:val="32"/>
        </w:rPr>
        <w:t>实践内容即可</w:t>
      </w:r>
      <w:r>
        <w:rPr>
          <w:rFonts w:ascii="Times New Roman" w:hAnsi="Times New Roman" w:eastAsia="方正仿宋_GBK"/>
          <w:spacing w:val="0"/>
          <w:sz w:val="32"/>
          <w:szCs w:val="32"/>
        </w:rPr>
        <w:t>。</w:t>
      </w:r>
    </w:p>
    <w:p>
      <w:pPr>
        <w:keepNext w:val="0"/>
        <w:keepLines w:val="0"/>
        <w:pageBreakBefore w:val="0"/>
        <w:widowControl/>
        <w:numPr>
          <w:ilvl w:val="0"/>
          <w:numId w:val="1"/>
        </w:numPr>
        <w:kinsoku/>
        <w:wordWrap/>
        <w:overflowPunct/>
        <w:topLinePunct/>
        <w:autoSpaceDE w:val="0"/>
        <w:autoSpaceDN w:val="0"/>
        <w:bidi w:val="0"/>
        <w:adjustRightInd w:val="0"/>
        <w:snapToGrid w:val="0"/>
        <w:spacing w:line="560" w:lineRule="exact"/>
        <w:ind w:firstLine="640" w:firstLineChars="200"/>
        <w:jc w:val="both"/>
        <w:textAlignment w:val="baseline"/>
        <w:rPr>
          <w:rFonts w:ascii="Times New Roman" w:hAnsi="Times New Roman" w:eastAsia="方正仿宋_GBK"/>
          <w:spacing w:val="0"/>
          <w:sz w:val="32"/>
          <w:szCs w:val="32"/>
        </w:rPr>
      </w:pPr>
      <w:r>
        <w:rPr>
          <w:rFonts w:ascii="Times New Roman" w:hAnsi="Times New Roman" w:eastAsia="方正仿宋_GBK"/>
          <w:spacing w:val="0"/>
          <w:sz w:val="32"/>
          <w:szCs w:val="32"/>
        </w:rPr>
        <w:t>视频</w:t>
      </w:r>
      <w:r>
        <w:rPr>
          <w:rFonts w:hint="eastAsia" w:ascii="Times New Roman" w:hAnsi="Times New Roman" w:eastAsia="方正仿宋_GBK"/>
          <w:spacing w:val="0"/>
          <w:sz w:val="32"/>
          <w:szCs w:val="32"/>
          <w:lang w:val="en-US" w:eastAsia="zh-CN"/>
        </w:rPr>
        <w:t>要求。</w:t>
      </w:r>
      <w:r>
        <w:rPr>
          <w:rFonts w:ascii="Times New Roman" w:hAnsi="Times New Roman" w:eastAsia="方正仿宋_GBK"/>
          <w:spacing w:val="0"/>
          <w:sz w:val="32"/>
          <w:szCs w:val="32"/>
        </w:rPr>
        <w:t>视频</w:t>
      </w:r>
      <w:r>
        <w:rPr>
          <w:rFonts w:hint="eastAsia" w:ascii="Times New Roman" w:hAnsi="Times New Roman" w:eastAsia="方正仿宋_GBK"/>
          <w:spacing w:val="0"/>
          <w:sz w:val="32"/>
          <w:szCs w:val="32"/>
          <w:lang w:val="en-US" w:eastAsia="zh-CN"/>
        </w:rPr>
        <w:t>须</w:t>
      </w:r>
      <w:r>
        <w:rPr>
          <w:rFonts w:ascii="Times New Roman" w:hAnsi="Times New Roman" w:eastAsia="方正仿宋_GBK"/>
          <w:spacing w:val="0"/>
          <w:sz w:val="32"/>
          <w:szCs w:val="32"/>
        </w:rPr>
        <w:t>确保无版权争议</w:t>
      </w:r>
      <w:r>
        <w:rPr>
          <w:rFonts w:hint="eastAsia" w:ascii="Times New Roman" w:hAnsi="Times New Roman" w:eastAsia="方正仿宋_GBK"/>
          <w:spacing w:val="0"/>
          <w:sz w:val="32"/>
          <w:szCs w:val="32"/>
          <w:lang w:eastAsia="zh-CN"/>
        </w:rPr>
        <w:t>，</w:t>
      </w:r>
      <w:r>
        <w:rPr>
          <w:rFonts w:hint="eastAsia" w:ascii="Times New Roman" w:hAnsi="Times New Roman" w:eastAsia="方正仿宋_GBK"/>
          <w:spacing w:val="0"/>
          <w:sz w:val="32"/>
          <w:szCs w:val="32"/>
        </w:rPr>
        <w:t>纯净</w:t>
      </w:r>
      <w:r>
        <w:rPr>
          <w:rFonts w:hint="eastAsia" w:ascii="Times New Roman" w:hAnsi="Times New Roman" w:eastAsia="方正仿宋_GBK"/>
          <w:spacing w:val="0"/>
          <w:sz w:val="32"/>
          <w:szCs w:val="32"/>
          <w:lang w:val="en-US" w:eastAsia="zh-CN"/>
        </w:rPr>
        <w:t>无</w:t>
      </w:r>
      <w:r>
        <w:rPr>
          <w:rFonts w:hint="eastAsia" w:ascii="Times New Roman" w:hAnsi="Times New Roman" w:eastAsia="方正仿宋_GBK"/>
          <w:spacing w:val="0"/>
          <w:sz w:val="32"/>
          <w:szCs w:val="32"/>
        </w:rPr>
        <w:t>L</w:t>
      </w:r>
      <w:r>
        <w:rPr>
          <w:rFonts w:ascii="Times New Roman" w:hAnsi="Times New Roman" w:eastAsia="方正仿宋_GBK"/>
          <w:spacing w:val="0"/>
          <w:sz w:val="32"/>
          <w:szCs w:val="32"/>
        </w:rPr>
        <w:t>ogo，视频比例为16:9横版，清晰度保持在1080p左右。视频背景音乐必须为正能量中文音乐或者正能量轻音乐，且无版权争议。视频投稿需附</w:t>
      </w:r>
      <w:r>
        <w:rPr>
          <w:rFonts w:hint="eastAsia" w:ascii="Times New Roman" w:hAnsi="Times New Roman" w:eastAsia="方正仿宋_GBK"/>
          <w:spacing w:val="0"/>
          <w:sz w:val="32"/>
          <w:szCs w:val="32"/>
        </w:rPr>
        <w:t>300字以内</w:t>
      </w:r>
      <w:r>
        <w:rPr>
          <w:rFonts w:ascii="Times New Roman" w:hAnsi="Times New Roman" w:eastAsia="方正仿宋_GBK"/>
          <w:spacing w:val="0"/>
          <w:sz w:val="32"/>
          <w:szCs w:val="32"/>
        </w:rPr>
        <w:t>简介，</w:t>
      </w:r>
      <w:r>
        <w:rPr>
          <w:rFonts w:hint="eastAsia" w:ascii="Times New Roman" w:hAnsi="Times New Roman" w:eastAsia="方正仿宋_GBK"/>
          <w:spacing w:val="0"/>
          <w:sz w:val="32"/>
          <w:szCs w:val="32"/>
        </w:rPr>
        <w:t>文字内容明确学校和实践队名称</w:t>
      </w:r>
      <w:r>
        <w:rPr>
          <w:rFonts w:ascii="Times New Roman" w:hAnsi="Times New Roman" w:eastAsia="方正仿宋_GBK"/>
          <w:spacing w:val="0"/>
          <w:sz w:val="32"/>
          <w:szCs w:val="32"/>
        </w:rPr>
        <w:t>。</w:t>
      </w:r>
    </w:p>
    <w:p>
      <w:pPr>
        <w:keepNext w:val="0"/>
        <w:keepLines w:val="0"/>
        <w:pageBreakBefore w:val="0"/>
        <w:widowControl/>
        <w:numPr>
          <w:ilvl w:val="0"/>
          <w:numId w:val="0"/>
        </w:numPr>
        <w:kinsoku/>
        <w:wordWrap/>
        <w:overflowPunct/>
        <w:topLinePunct/>
        <w:autoSpaceDE w:val="0"/>
        <w:autoSpaceDN w:val="0"/>
        <w:bidi w:val="0"/>
        <w:adjustRightInd w:val="0"/>
        <w:snapToGrid w:val="0"/>
        <w:spacing w:line="560" w:lineRule="exact"/>
        <w:ind w:left="0" w:leftChars="0" w:firstLine="640" w:firstLineChars="200"/>
        <w:jc w:val="both"/>
        <w:textAlignment w:val="baseline"/>
        <w:rPr>
          <w:rFonts w:ascii="Times New Roman" w:hAnsi="Times New Roman"/>
          <w:sz w:val="21"/>
        </w:rPr>
      </w:pPr>
      <w:r>
        <w:rPr>
          <w:rFonts w:hint="eastAsia" w:ascii="Times New Roman" w:hAnsi="Times New Roman" w:eastAsia="方正仿宋_GBK"/>
          <w:spacing w:val="0"/>
          <w:sz w:val="32"/>
          <w:szCs w:val="32"/>
          <w:lang w:val="en-US" w:eastAsia="zh-CN"/>
        </w:rPr>
        <w:t xml:space="preserve">4. </w:t>
      </w:r>
      <w:r>
        <w:rPr>
          <w:rFonts w:hint="eastAsia" w:ascii="Times New Roman" w:hAnsi="Times New Roman" w:eastAsia="方正仿宋_GBK"/>
          <w:spacing w:val="0"/>
          <w:sz w:val="32"/>
          <w:szCs w:val="32"/>
        </w:rPr>
        <w:t>校团委推荐语</w:t>
      </w:r>
      <w:r>
        <w:rPr>
          <w:rFonts w:hint="eastAsia" w:ascii="Times New Roman" w:hAnsi="Times New Roman" w:eastAsia="方正仿宋_GBK"/>
          <w:spacing w:val="0"/>
          <w:sz w:val="32"/>
          <w:szCs w:val="32"/>
          <w:lang w:eastAsia="zh-CN"/>
        </w:rPr>
        <w:t>。</w:t>
      </w:r>
      <w:r>
        <w:rPr>
          <w:rFonts w:hint="eastAsia" w:ascii="Times New Roman" w:hAnsi="Times New Roman" w:eastAsia="方正仿宋_GBK"/>
          <w:spacing w:val="0"/>
          <w:sz w:val="32"/>
          <w:szCs w:val="32"/>
        </w:rPr>
        <w:t>投稿文件中，</w:t>
      </w:r>
      <w:r>
        <w:rPr>
          <w:rFonts w:hint="eastAsia" w:ascii="Times New Roman" w:hAnsi="Times New Roman" w:eastAsia="方正仿宋_GBK"/>
          <w:spacing w:val="0"/>
          <w:sz w:val="32"/>
          <w:szCs w:val="32"/>
          <w:lang w:val="en-US" w:eastAsia="zh-CN"/>
        </w:rPr>
        <w:t>必</w:t>
      </w:r>
      <w:r>
        <w:rPr>
          <w:rFonts w:hint="eastAsia" w:ascii="Times New Roman" w:hAnsi="Times New Roman" w:eastAsia="方正仿宋_GBK"/>
          <w:spacing w:val="0"/>
          <w:sz w:val="32"/>
          <w:szCs w:val="32"/>
        </w:rPr>
        <w:t>须有学校团委的推荐语，表示该投稿得到学校团委的认可。一个推荐语给学校多个实践队，则推荐语无效。</w:t>
      </w:r>
    </w:p>
    <w:sectPr>
      <w:footerReference r:id="rId7" w:type="default"/>
      <w:pgSz w:w="11907" w:h="16839"/>
      <w:pgMar w:top="1431" w:right="1480" w:bottom="1414" w:left="1483" w:header="0" w:footer="1164"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644"/>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36"/>
                            </w:rPr>
                          </w:pPr>
                          <w:r>
                            <w:rPr>
                              <w:rFonts w:hint="default" w:ascii="Times New Roman" w:hAnsi="Times New Roman" w:cs="Times New Roman"/>
                              <w:sz w:val="28"/>
                              <w:szCs w:val="36"/>
                            </w:rPr>
                            <w:t xml:space="preserve">— </w:t>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  \* MERGEFORMAT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10</w:t>
                          </w:r>
                          <w:r>
                            <w:rPr>
                              <w:rFonts w:hint="default" w:ascii="Times New Roman" w:hAnsi="Times New Roman" w:cs="Times New Roman"/>
                              <w:sz w:val="28"/>
                              <w:szCs w:val="36"/>
                            </w:rPr>
                            <w:fldChar w:fldCharType="end"/>
                          </w:r>
                          <w:r>
                            <w:rPr>
                              <w:rFonts w:hint="default" w:ascii="Times New Roman" w:hAnsi="Times New Roman" w:cs="Times New Roman"/>
                              <w:sz w:val="28"/>
                              <w:szCs w:val="3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36"/>
                      </w:rPr>
                    </w:pPr>
                    <w:r>
                      <w:rPr>
                        <w:rFonts w:hint="default" w:ascii="Times New Roman" w:hAnsi="Times New Roman" w:cs="Times New Roman"/>
                        <w:sz w:val="28"/>
                        <w:szCs w:val="36"/>
                      </w:rPr>
                      <w:t xml:space="preserve">— </w:t>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  \* MERGEFORMAT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10</w:t>
                    </w:r>
                    <w:r>
                      <w:rPr>
                        <w:rFonts w:hint="default" w:ascii="Times New Roman" w:hAnsi="Times New Roman" w:cs="Times New Roman"/>
                        <w:sz w:val="28"/>
                        <w:szCs w:val="36"/>
                      </w:rPr>
                      <w:fldChar w:fldCharType="end"/>
                    </w:r>
                    <w:r>
                      <w:rPr>
                        <w:rFonts w:hint="default" w:ascii="Times New Roman" w:hAnsi="Times New Roman" w:cs="Times New Roman"/>
                        <w:sz w:val="28"/>
                        <w:szCs w:val="36"/>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9C0855"/>
    <w:multiLevelType w:val="singleLevel"/>
    <w:tmpl w:val="F59C0855"/>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U1Yjc0ZDIxZjFhNTlhZDJkNjRlMGMwYzA4YTY5ZTMifQ=="/>
  </w:docVars>
  <w:rsids>
    <w:rsidRoot w:val="00000000"/>
    <w:rsid w:val="00224DEA"/>
    <w:rsid w:val="002934D6"/>
    <w:rsid w:val="0089189B"/>
    <w:rsid w:val="00950240"/>
    <w:rsid w:val="015B3560"/>
    <w:rsid w:val="02FB705D"/>
    <w:rsid w:val="04540383"/>
    <w:rsid w:val="04B14AFD"/>
    <w:rsid w:val="04E71D61"/>
    <w:rsid w:val="05040436"/>
    <w:rsid w:val="05D67797"/>
    <w:rsid w:val="06E96BF0"/>
    <w:rsid w:val="073F0F06"/>
    <w:rsid w:val="074B699F"/>
    <w:rsid w:val="0782542A"/>
    <w:rsid w:val="07CF4038"/>
    <w:rsid w:val="0992356F"/>
    <w:rsid w:val="09A3391E"/>
    <w:rsid w:val="0A310FDA"/>
    <w:rsid w:val="0A944843"/>
    <w:rsid w:val="0AEA2F37"/>
    <w:rsid w:val="0B083C1B"/>
    <w:rsid w:val="0B16053C"/>
    <w:rsid w:val="0B2D79F3"/>
    <w:rsid w:val="0C686809"/>
    <w:rsid w:val="0CFD5255"/>
    <w:rsid w:val="0D295F98"/>
    <w:rsid w:val="0D7D4536"/>
    <w:rsid w:val="0D960005"/>
    <w:rsid w:val="0DA35E8C"/>
    <w:rsid w:val="0DAE3659"/>
    <w:rsid w:val="0DCB52A1"/>
    <w:rsid w:val="0EBB3568"/>
    <w:rsid w:val="0EC306E7"/>
    <w:rsid w:val="0FF84E1C"/>
    <w:rsid w:val="10AE032B"/>
    <w:rsid w:val="11063425"/>
    <w:rsid w:val="111C3DBB"/>
    <w:rsid w:val="11431C25"/>
    <w:rsid w:val="11561326"/>
    <w:rsid w:val="11825895"/>
    <w:rsid w:val="11A42091"/>
    <w:rsid w:val="11BA3663"/>
    <w:rsid w:val="11CE752D"/>
    <w:rsid w:val="1283614B"/>
    <w:rsid w:val="12A367ED"/>
    <w:rsid w:val="13290CC0"/>
    <w:rsid w:val="1343051E"/>
    <w:rsid w:val="13A37D04"/>
    <w:rsid w:val="13BB6DB4"/>
    <w:rsid w:val="14883EEC"/>
    <w:rsid w:val="1548367B"/>
    <w:rsid w:val="15B11221"/>
    <w:rsid w:val="166D339A"/>
    <w:rsid w:val="167069E6"/>
    <w:rsid w:val="16FD708C"/>
    <w:rsid w:val="1853036D"/>
    <w:rsid w:val="18583BD5"/>
    <w:rsid w:val="190F0738"/>
    <w:rsid w:val="195C449A"/>
    <w:rsid w:val="1B1A7868"/>
    <w:rsid w:val="1C1D13BE"/>
    <w:rsid w:val="1C99656B"/>
    <w:rsid w:val="1CC96E50"/>
    <w:rsid w:val="1CD852E5"/>
    <w:rsid w:val="1CE43485"/>
    <w:rsid w:val="1CE80822"/>
    <w:rsid w:val="1D134F1F"/>
    <w:rsid w:val="1D1E1F7E"/>
    <w:rsid w:val="1DBA2C3C"/>
    <w:rsid w:val="1DD669A1"/>
    <w:rsid w:val="1E023BF1"/>
    <w:rsid w:val="1E15162C"/>
    <w:rsid w:val="1EAC2DAD"/>
    <w:rsid w:val="1EDF0BAD"/>
    <w:rsid w:val="1FB7269B"/>
    <w:rsid w:val="1FE87F35"/>
    <w:rsid w:val="20D621CA"/>
    <w:rsid w:val="21D17AC1"/>
    <w:rsid w:val="235C0A1E"/>
    <w:rsid w:val="24224A68"/>
    <w:rsid w:val="24C7636B"/>
    <w:rsid w:val="26A050C5"/>
    <w:rsid w:val="27B5694E"/>
    <w:rsid w:val="28AB1AFF"/>
    <w:rsid w:val="28D44B3A"/>
    <w:rsid w:val="29274F0A"/>
    <w:rsid w:val="2ACD0453"/>
    <w:rsid w:val="2BA870B9"/>
    <w:rsid w:val="2BFD08C4"/>
    <w:rsid w:val="2C953BB5"/>
    <w:rsid w:val="2CDE6947"/>
    <w:rsid w:val="2D760D84"/>
    <w:rsid w:val="2E4C24FA"/>
    <w:rsid w:val="2EFF7293"/>
    <w:rsid w:val="2F082A42"/>
    <w:rsid w:val="2F1A73BA"/>
    <w:rsid w:val="2F84664F"/>
    <w:rsid w:val="300D5602"/>
    <w:rsid w:val="309061AB"/>
    <w:rsid w:val="317076F2"/>
    <w:rsid w:val="3186135C"/>
    <w:rsid w:val="31C34909"/>
    <w:rsid w:val="31DF66AE"/>
    <w:rsid w:val="32362007"/>
    <w:rsid w:val="326E4899"/>
    <w:rsid w:val="32E12CEE"/>
    <w:rsid w:val="33865643"/>
    <w:rsid w:val="36054F45"/>
    <w:rsid w:val="37254CAA"/>
    <w:rsid w:val="37270EEB"/>
    <w:rsid w:val="374019EB"/>
    <w:rsid w:val="38AD3A5B"/>
    <w:rsid w:val="38B44A00"/>
    <w:rsid w:val="38E52E0C"/>
    <w:rsid w:val="39A849EE"/>
    <w:rsid w:val="3A683CF4"/>
    <w:rsid w:val="3ADB2718"/>
    <w:rsid w:val="3B936DA1"/>
    <w:rsid w:val="3BAF716B"/>
    <w:rsid w:val="3BB16FD5"/>
    <w:rsid w:val="3CA73A15"/>
    <w:rsid w:val="3CD13DD3"/>
    <w:rsid w:val="3D3D3216"/>
    <w:rsid w:val="3D4D2D2E"/>
    <w:rsid w:val="3D4E71D1"/>
    <w:rsid w:val="3DAE1A1E"/>
    <w:rsid w:val="3E7140E0"/>
    <w:rsid w:val="3F7D78FA"/>
    <w:rsid w:val="3F985D26"/>
    <w:rsid w:val="402547BC"/>
    <w:rsid w:val="403A63DD"/>
    <w:rsid w:val="40640ABA"/>
    <w:rsid w:val="42220C2D"/>
    <w:rsid w:val="42E14644"/>
    <w:rsid w:val="42F45E23"/>
    <w:rsid w:val="432353A4"/>
    <w:rsid w:val="441D33CB"/>
    <w:rsid w:val="442D562E"/>
    <w:rsid w:val="45105D51"/>
    <w:rsid w:val="45AA6F6F"/>
    <w:rsid w:val="471F1BDF"/>
    <w:rsid w:val="479F437C"/>
    <w:rsid w:val="47E0136E"/>
    <w:rsid w:val="47E54283"/>
    <w:rsid w:val="49402663"/>
    <w:rsid w:val="49B72C3F"/>
    <w:rsid w:val="4A0D21C2"/>
    <w:rsid w:val="4A41061A"/>
    <w:rsid w:val="4A9D3546"/>
    <w:rsid w:val="4BE51CDC"/>
    <w:rsid w:val="4CC57CB7"/>
    <w:rsid w:val="4CCA6149"/>
    <w:rsid w:val="4D424D60"/>
    <w:rsid w:val="4DC91A30"/>
    <w:rsid w:val="4E63184C"/>
    <w:rsid w:val="50213B5F"/>
    <w:rsid w:val="504158AD"/>
    <w:rsid w:val="519A07DF"/>
    <w:rsid w:val="5253098E"/>
    <w:rsid w:val="540006A2"/>
    <w:rsid w:val="552A3C28"/>
    <w:rsid w:val="56A2695E"/>
    <w:rsid w:val="56D95906"/>
    <w:rsid w:val="57E02CC4"/>
    <w:rsid w:val="58C3061C"/>
    <w:rsid w:val="5915074C"/>
    <w:rsid w:val="5A7D47FA"/>
    <w:rsid w:val="5B213DDD"/>
    <w:rsid w:val="5B8C60DD"/>
    <w:rsid w:val="5D1F428F"/>
    <w:rsid w:val="5D3F66DF"/>
    <w:rsid w:val="5D634689"/>
    <w:rsid w:val="5D927718"/>
    <w:rsid w:val="5DD92690"/>
    <w:rsid w:val="5E14191A"/>
    <w:rsid w:val="5E331DA0"/>
    <w:rsid w:val="5E501900"/>
    <w:rsid w:val="5E6C52B2"/>
    <w:rsid w:val="5EA731C3"/>
    <w:rsid w:val="5EFE0567"/>
    <w:rsid w:val="614918DA"/>
    <w:rsid w:val="61646188"/>
    <w:rsid w:val="623F121F"/>
    <w:rsid w:val="626F35C2"/>
    <w:rsid w:val="634E142A"/>
    <w:rsid w:val="63813861"/>
    <w:rsid w:val="64204042"/>
    <w:rsid w:val="64836EB1"/>
    <w:rsid w:val="64915A72"/>
    <w:rsid w:val="65965025"/>
    <w:rsid w:val="66FB7BB9"/>
    <w:rsid w:val="672B692D"/>
    <w:rsid w:val="68077DF9"/>
    <w:rsid w:val="68200C3D"/>
    <w:rsid w:val="68224C33"/>
    <w:rsid w:val="693E44B9"/>
    <w:rsid w:val="6A06154D"/>
    <w:rsid w:val="6A0F2598"/>
    <w:rsid w:val="6AC54AB7"/>
    <w:rsid w:val="6C823EF2"/>
    <w:rsid w:val="6CCC753F"/>
    <w:rsid w:val="6D34781D"/>
    <w:rsid w:val="6D5B1EF3"/>
    <w:rsid w:val="6D9E6B0A"/>
    <w:rsid w:val="6E0728F0"/>
    <w:rsid w:val="6E96278E"/>
    <w:rsid w:val="6EC9634F"/>
    <w:rsid w:val="6F9D176F"/>
    <w:rsid w:val="6FCE072A"/>
    <w:rsid w:val="6FFD045F"/>
    <w:rsid w:val="70983CE4"/>
    <w:rsid w:val="70C00322"/>
    <w:rsid w:val="70DF2C05"/>
    <w:rsid w:val="712E63F7"/>
    <w:rsid w:val="71445C1A"/>
    <w:rsid w:val="721101F2"/>
    <w:rsid w:val="722F2426"/>
    <w:rsid w:val="72F908A9"/>
    <w:rsid w:val="747D1B6F"/>
    <w:rsid w:val="74AA6083"/>
    <w:rsid w:val="75093403"/>
    <w:rsid w:val="75151DA7"/>
    <w:rsid w:val="753D30AC"/>
    <w:rsid w:val="758111EB"/>
    <w:rsid w:val="75A849CA"/>
    <w:rsid w:val="763C007B"/>
    <w:rsid w:val="778B45A3"/>
    <w:rsid w:val="77B66281"/>
    <w:rsid w:val="78153E6C"/>
    <w:rsid w:val="781D05EA"/>
    <w:rsid w:val="78A84CE1"/>
    <w:rsid w:val="78E26444"/>
    <w:rsid w:val="79C560B5"/>
    <w:rsid w:val="7AD16771"/>
    <w:rsid w:val="7AE55D78"/>
    <w:rsid w:val="7B234AF2"/>
    <w:rsid w:val="7DFB7C82"/>
    <w:rsid w:val="7EA72892"/>
    <w:rsid w:val="7EFB20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7487</Words>
  <Characters>7720</Characters>
  <TotalTime>68</TotalTime>
  <ScaleCrop>false</ScaleCrop>
  <LinksUpToDate>false</LinksUpToDate>
  <CharactersWithSpaces>7782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2023-06-06T11:19:00Z</dcterms:created>
  <dc:creator>吕智</dc:creator>
  <cp:lastModifiedBy>Sonia</cp:lastModifiedBy>
  <cp:lastPrinted>2023-06-19T06:18:00Z</cp:lastPrinted>
  <dcterms:modified xsi:type="dcterms:W3CDTF">2023-06-20T11:32:06Z</dcterms:modified>
  <dc:title>关于开展2022年全国大中专学生志愿者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2023-06-15T17:12:05Z</vt:filetime>
  </property>
  <property fmtid="{D5CDD505-2E9C-101B-9397-08002B2CF9AE}" pid="4" name="KSOProductBuildVer">
    <vt:lpwstr>2052-11.1.0.14309</vt:lpwstr>
  </property>
  <property fmtid="{D5CDD505-2E9C-101B-9397-08002B2CF9AE}" pid="5" name="ICV">
    <vt:lpwstr>71C8679F5F044E349D9751318A6A1660_13</vt:lpwstr>
  </property>
</Properties>
</file>